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9D" w:rsidRPr="00C678A8" w:rsidRDefault="00C678A8" w:rsidP="00C678A8">
      <w:pPr>
        <w:jc w:val="center"/>
        <w:rPr>
          <w:rFonts w:ascii="Arial" w:hAnsi="Arial" w:cs="Arial"/>
          <w:b/>
        </w:rPr>
      </w:pPr>
      <w:r>
        <w:rPr>
          <w:rFonts w:ascii="Arial" w:hAnsi="Arial" w:cs="Arial"/>
          <w:b/>
        </w:rPr>
        <w:t xml:space="preserve">PITNA VODA IN </w:t>
      </w:r>
      <w:r w:rsidR="00B379CC" w:rsidRPr="00763219">
        <w:rPr>
          <w:rFonts w:ascii="Arial" w:hAnsi="Arial" w:cs="Arial"/>
          <w:b/>
        </w:rPr>
        <w:t>ONESNAŽEVANJE VODA</w:t>
      </w:r>
    </w:p>
    <w:p w:rsidR="00CC4B9C" w:rsidRPr="00C678A8" w:rsidRDefault="00CC4B9C" w:rsidP="00C678A8">
      <w:pPr>
        <w:numPr>
          <w:ilvl w:val="0"/>
          <w:numId w:val="12"/>
        </w:numPr>
        <w:spacing w:after="0" w:line="360" w:lineRule="auto"/>
        <w:rPr>
          <w:rFonts w:ascii="Arial" w:hAnsi="Arial" w:cs="Arial"/>
        </w:rPr>
      </w:pPr>
      <w:r w:rsidRPr="00C678A8">
        <w:rPr>
          <w:rFonts w:ascii="Arial" w:hAnsi="Arial" w:cs="Arial"/>
        </w:rPr>
        <w:t>Kolikšen del zemeljske površine pokriva voda?</w:t>
      </w:r>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Kateri dve vrsti vode sta na zemlji?</w:t>
      </w:r>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Kje se nahaja slana voda?</w:t>
      </w:r>
      <w:bookmarkStart w:id="0" w:name="_GoBack"/>
      <w:bookmarkEnd w:id="0"/>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Kje se nahaja sladka voda?</w:t>
      </w:r>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 xml:space="preserve">Nariši graf </w:t>
      </w:r>
      <w:proofErr w:type="spellStart"/>
      <w:r w:rsidRPr="00C678A8">
        <w:rPr>
          <w:rFonts w:ascii="Arial" w:hAnsi="Arial" w:cs="Arial"/>
        </w:rPr>
        <w:t>kolačnik</w:t>
      </w:r>
      <w:proofErr w:type="spellEnd"/>
      <w:r w:rsidRPr="00C678A8">
        <w:rPr>
          <w:rFonts w:ascii="Arial" w:hAnsi="Arial" w:cs="Arial"/>
        </w:rPr>
        <w:t xml:space="preserve"> in v njem prikaži delež slane in delež sladke vode! Kaj je graf </w:t>
      </w:r>
      <w:proofErr w:type="spellStart"/>
      <w:r w:rsidRPr="00C678A8">
        <w:rPr>
          <w:rFonts w:ascii="Arial" w:hAnsi="Arial" w:cs="Arial"/>
        </w:rPr>
        <w:t>kolačnik</w:t>
      </w:r>
      <w:proofErr w:type="spellEnd"/>
      <w:r w:rsidRPr="00C678A8">
        <w:rPr>
          <w:rFonts w:ascii="Arial" w:hAnsi="Arial" w:cs="Arial"/>
        </w:rPr>
        <w:t>? Primer imate v učbeniku, str. 21.</w:t>
      </w:r>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 xml:space="preserve">Razloži pomen besed </w:t>
      </w:r>
      <w:r w:rsidRPr="00C678A8">
        <w:rPr>
          <w:rFonts w:ascii="Arial" w:hAnsi="Arial" w:cs="Arial"/>
          <w:u w:val="single"/>
        </w:rPr>
        <w:t>POVRŠINSKE VODE</w:t>
      </w:r>
      <w:r w:rsidRPr="00C678A8">
        <w:rPr>
          <w:rFonts w:ascii="Arial" w:hAnsi="Arial" w:cs="Arial"/>
        </w:rPr>
        <w:t xml:space="preserve"> ter </w:t>
      </w:r>
      <w:r w:rsidRPr="00C678A8">
        <w:rPr>
          <w:rFonts w:ascii="Arial" w:hAnsi="Arial" w:cs="Arial"/>
          <w:u w:val="single"/>
        </w:rPr>
        <w:t>PODTALNICA</w:t>
      </w:r>
      <w:r w:rsidRPr="00C678A8">
        <w:rPr>
          <w:rFonts w:ascii="Arial" w:hAnsi="Arial" w:cs="Arial"/>
        </w:rPr>
        <w:t>!</w:t>
      </w:r>
    </w:p>
    <w:p w:rsidR="00CC4B9C" w:rsidRPr="00C678A8" w:rsidRDefault="00CC4B9C" w:rsidP="00C678A8">
      <w:pPr>
        <w:numPr>
          <w:ilvl w:val="0"/>
          <w:numId w:val="12"/>
        </w:numPr>
        <w:spacing w:after="0" w:line="240" w:lineRule="auto"/>
        <w:rPr>
          <w:rFonts w:ascii="Arial" w:hAnsi="Arial" w:cs="Arial"/>
        </w:rPr>
      </w:pPr>
      <w:r w:rsidRPr="00C678A8">
        <w:rPr>
          <w:rFonts w:ascii="Arial" w:hAnsi="Arial" w:cs="Arial"/>
        </w:rPr>
        <w:t>V tuji deželi si v kozarec iz pipe natočiš vodo. Je čista, bistra, brez barve in vonja. Ali jo lahko popiješ? Zakaj?</w:t>
      </w:r>
    </w:p>
    <w:p w:rsidR="006C369D" w:rsidRPr="00C678A8" w:rsidRDefault="006C369D" w:rsidP="00C678A8">
      <w:pPr>
        <w:pStyle w:val="Odstavekseznama"/>
        <w:numPr>
          <w:ilvl w:val="0"/>
          <w:numId w:val="12"/>
        </w:numPr>
        <w:spacing w:line="240" w:lineRule="auto"/>
        <w:rPr>
          <w:rFonts w:ascii="Arial" w:hAnsi="Arial" w:cs="Arial"/>
        </w:rPr>
      </w:pPr>
      <w:r w:rsidRPr="00C678A8">
        <w:rPr>
          <w:rFonts w:ascii="Arial" w:hAnsi="Arial" w:cs="Arial"/>
        </w:rPr>
        <w:t>Kaj vsebuje onesnažena voda?</w:t>
      </w:r>
    </w:p>
    <w:p w:rsidR="006C369D" w:rsidRPr="00C678A8" w:rsidRDefault="006C369D" w:rsidP="00C678A8">
      <w:pPr>
        <w:pStyle w:val="Odstavekseznama"/>
        <w:numPr>
          <w:ilvl w:val="0"/>
          <w:numId w:val="12"/>
        </w:numPr>
        <w:spacing w:line="240" w:lineRule="auto"/>
        <w:rPr>
          <w:rFonts w:ascii="Arial" w:hAnsi="Arial" w:cs="Arial"/>
        </w:rPr>
      </w:pPr>
      <w:r w:rsidRPr="00C678A8">
        <w:rPr>
          <w:rFonts w:ascii="Arial" w:hAnsi="Arial" w:cs="Arial"/>
        </w:rPr>
        <w:t>Kdo je največji onesnaževalec pitne vode?</w:t>
      </w:r>
    </w:p>
    <w:p w:rsidR="006C369D" w:rsidRPr="00C678A8" w:rsidRDefault="00B379CC" w:rsidP="00C678A8">
      <w:pPr>
        <w:pStyle w:val="Odstavekseznama"/>
        <w:numPr>
          <w:ilvl w:val="0"/>
          <w:numId w:val="12"/>
        </w:numPr>
        <w:spacing w:line="240" w:lineRule="auto"/>
        <w:rPr>
          <w:rFonts w:ascii="Arial" w:hAnsi="Arial" w:cs="Arial"/>
        </w:rPr>
      </w:pPr>
      <w:r w:rsidRPr="00C678A8">
        <w:rPr>
          <w:rFonts w:ascii="Arial" w:hAnsi="Arial" w:cs="Arial"/>
        </w:rPr>
        <w:t xml:space="preserve">Navedi </w:t>
      </w:r>
      <w:r w:rsidR="006C369D" w:rsidRPr="00C678A8">
        <w:rPr>
          <w:rFonts w:ascii="Arial" w:hAnsi="Arial" w:cs="Arial"/>
        </w:rPr>
        <w:t>največje onesnaževalce vode.</w:t>
      </w:r>
    </w:p>
    <w:p w:rsidR="006C369D" w:rsidRPr="00C678A8" w:rsidRDefault="00B379CC" w:rsidP="00C678A8">
      <w:pPr>
        <w:pStyle w:val="Odstavekseznama"/>
        <w:numPr>
          <w:ilvl w:val="0"/>
          <w:numId w:val="12"/>
        </w:numPr>
        <w:spacing w:line="240" w:lineRule="auto"/>
        <w:rPr>
          <w:rFonts w:ascii="Arial" w:hAnsi="Arial" w:cs="Arial"/>
        </w:rPr>
      </w:pPr>
      <w:r w:rsidRPr="00C678A8">
        <w:rPr>
          <w:rFonts w:ascii="Arial" w:hAnsi="Arial" w:cs="Arial"/>
        </w:rPr>
        <w:t>Kaj se priporoča, kadar ustrezne službe ugotovijo pretirano onesnaženje vode?</w:t>
      </w:r>
    </w:p>
    <w:p w:rsidR="006C369D" w:rsidRPr="00C678A8" w:rsidRDefault="00B379CC" w:rsidP="00C678A8">
      <w:pPr>
        <w:pStyle w:val="Odstavekseznama"/>
        <w:numPr>
          <w:ilvl w:val="0"/>
          <w:numId w:val="12"/>
        </w:numPr>
        <w:spacing w:line="240" w:lineRule="auto"/>
        <w:rPr>
          <w:rFonts w:ascii="Arial" w:hAnsi="Arial" w:cs="Arial"/>
        </w:rPr>
      </w:pPr>
      <w:r w:rsidRPr="00C678A8">
        <w:rPr>
          <w:rFonts w:ascii="Arial" w:hAnsi="Arial" w:cs="Arial"/>
        </w:rPr>
        <w:t xml:space="preserve">Kaj bi se lahko </w:t>
      </w:r>
      <w:r w:rsidR="006C369D" w:rsidRPr="00C678A8">
        <w:rPr>
          <w:rFonts w:ascii="Arial" w:hAnsi="Arial" w:cs="Arial"/>
        </w:rPr>
        <w:t xml:space="preserve">z nami </w:t>
      </w:r>
      <w:r w:rsidRPr="00C678A8">
        <w:rPr>
          <w:rFonts w:ascii="Arial" w:hAnsi="Arial" w:cs="Arial"/>
        </w:rPr>
        <w:t>zgodilo, če bi pili onesnaženo vodo?</w:t>
      </w:r>
    </w:p>
    <w:p w:rsidR="006C369D" w:rsidRPr="00C678A8" w:rsidRDefault="00B379CC" w:rsidP="00C678A8">
      <w:pPr>
        <w:pStyle w:val="Odstavekseznama"/>
        <w:numPr>
          <w:ilvl w:val="0"/>
          <w:numId w:val="12"/>
        </w:numPr>
        <w:spacing w:line="240" w:lineRule="auto"/>
        <w:rPr>
          <w:rFonts w:ascii="Arial" w:hAnsi="Arial" w:cs="Arial"/>
        </w:rPr>
      </w:pPr>
      <w:r w:rsidRPr="00C678A8">
        <w:rPr>
          <w:rFonts w:ascii="Arial" w:hAnsi="Arial" w:cs="Arial"/>
        </w:rPr>
        <w:t>Kako se imenujejo naprave, s katerimi se prečiščuje onesnažene vode?</w:t>
      </w:r>
    </w:p>
    <w:p w:rsidR="00B379CC" w:rsidRPr="00C678A8" w:rsidRDefault="00B379CC" w:rsidP="00C678A8">
      <w:pPr>
        <w:pStyle w:val="Odstavekseznama"/>
        <w:numPr>
          <w:ilvl w:val="0"/>
          <w:numId w:val="12"/>
        </w:numPr>
        <w:spacing w:line="240" w:lineRule="auto"/>
        <w:rPr>
          <w:rFonts w:ascii="Arial" w:hAnsi="Arial" w:cs="Arial"/>
        </w:rPr>
      </w:pPr>
      <w:r w:rsidRPr="00C678A8">
        <w:rPr>
          <w:rFonts w:ascii="Arial" w:hAnsi="Arial" w:cs="Arial"/>
        </w:rPr>
        <w:t>Kaj se zgodi, ko pride do izlitja nafte iz tankerjev? Zakaj je to onesnaženje še posebej pereče?</w:t>
      </w:r>
    </w:p>
    <w:p w:rsidR="006C369D" w:rsidRPr="00C678A8" w:rsidRDefault="006C369D" w:rsidP="006C369D">
      <w:pPr>
        <w:rPr>
          <w:rFonts w:ascii="Arial" w:hAnsi="Arial" w:cs="Arial"/>
        </w:rPr>
      </w:pPr>
      <w:r w:rsidRPr="00C678A8">
        <w:rPr>
          <w:rFonts w:ascii="Arial" w:hAnsi="Arial" w:cs="Arial"/>
          <w:noProof/>
          <w:lang w:eastAsia="sl-SI"/>
        </w:rPr>
        <w:drawing>
          <wp:inline distT="0" distB="0" distL="0" distR="0" wp14:anchorId="6EDF8F29" wp14:editId="11840585">
            <wp:extent cx="2381250" cy="1590675"/>
            <wp:effectExtent l="0" t="0" r="0" b="9525"/>
            <wp:docPr id="1" name="Picture 1" descr="https://upload.wikimedia.org/wikipedia/commons/thumb/a/a6/IXTOC_I_oil_well_blowout.jpg/250px-IXTOC_I_oil_well_blow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6/IXTOC_I_oil_well_blowout.jpg/250px-IXTOC_I_oil_well_blowou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C678A8">
        <w:rPr>
          <w:rFonts w:ascii="Arial" w:hAnsi="Arial" w:cs="Arial"/>
        </w:rPr>
        <w:t xml:space="preserve"> </w:t>
      </w:r>
      <w:r w:rsidRPr="00C678A8">
        <w:rPr>
          <w:rFonts w:ascii="Arial" w:hAnsi="Arial" w:cs="Arial"/>
          <w:noProof/>
          <w:lang w:eastAsia="sl-SI"/>
        </w:rPr>
        <w:drawing>
          <wp:inline distT="0" distB="0" distL="0" distR="0">
            <wp:extent cx="2768400" cy="1537200"/>
            <wp:effectExtent l="0" t="0" r="0" b="6350"/>
            <wp:docPr id="2" name="Picture 2" descr="Image result for nafta izli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fta izlit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400" cy="1537200"/>
                    </a:xfrm>
                    <a:prstGeom prst="rect">
                      <a:avLst/>
                    </a:prstGeom>
                    <a:noFill/>
                    <a:ln>
                      <a:noFill/>
                    </a:ln>
                  </pic:spPr>
                </pic:pic>
              </a:graphicData>
            </a:graphic>
          </wp:inline>
        </w:drawing>
      </w:r>
    </w:p>
    <w:p w:rsidR="006C369D" w:rsidRPr="00C678A8" w:rsidRDefault="006C369D" w:rsidP="006C369D">
      <w:pPr>
        <w:rPr>
          <w:rFonts w:ascii="Arial" w:hAnsi="Arial" w:cs="Arial"/>
          <w:i/>
        </w:rPr>
      </w:pPr>
      <w:r w:rsidRPr="00C678A8">
        <w:rPr>
          <w:rFonts w:ascii="Arial" w:hAnsi="Arial" w:cs="Arial"/>
          <w:i/>
        </w:rPr>
        <w:t>razlitje nafte v morju</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noProof/>
          <w:lang w:eastAsia="sl-SI"/>
        </w:rPr>
        <w:drawing>
          <wp:anchor distT="0" distB="0" distL="114300" distR="114300" simplePos="0" relativeHeight="251661312" behindDoc="1" locked="0" layoutInCell="1" allowOverlap="0">
            <wp:simplePos x="0" y="0"/>
            <wp:positionH relativeFrom="column">
              <wp:posOffset>5396230</wp:posOffset>
            </wp:positionH>
            <wp:positionV relativeFrom="paragraph">
              <wp:posOffset>12700</wp:posOffset>
            </wp:positionV>
            <wp:extent cx="899795" cy="972185"/>
            <wp:effectExtent l="190500" t="171450" r="109855" b="170815"/>
            <wp:wrapSquare wrapText="bothSides"/>
            <wp:docPr id="4" name="Slika 4" descr="MCj01992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99273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2091875">
                      <a:off x="0" y="0"/>
                      <a:ext cx="8997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8A8">
        <w:rPr>
          <w:rFonts w:ascii="Arial" w:hAnsi="Arial" w:cs="Arial"/>
        </w:rPr>
        <w:t>Naštej za kaj vse uporabljamo vodo!</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rPr>
        <w:t>Kako tovarne onesnažujejo vodo?</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rPr>
        <w:t>Kako vodo onesnažuje promet?</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rPr>
        <w:t>Kako vodo onesnažuje kmetijstvo?</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rPr>
        <w:t>Zakaj so neurejena oz. divja smetišča tako zelo nevarna?</w:t>
      </w:r>
    </w:p>
    <w:p w:rsidR="00C678A8" w:rsidRPr="00C678A8" w:rsidRDefault="00C678A8" w:rsidP="00C678A8">
      <w:pPr>
        <w:numPr>
          <w:ilvl w:val="0"/>
          <w:numId w:val="10"/>
        </w:numPr>
        <w:spacing w:after="0" w:line="240" w:lineRule="auto"/>
        <w:rPr>
          <w:rFonts w:ascii="Arial" w:hAnsi="Arial" w:cs="Arial"/>
        </w:rPr>
      </w:pPr>
      <w:r w:rsidRPr="00C678A8">
        <w:rPr>
          <w:rFonts w:ascii="Arial" w:hAnsi="Arial" w:cs="Arial"/>
        </w:rPr>
        <w:t>Preberi spodnje besedilo in ga komentiraj!</w:t>
      </w:r>
    </w:p>
    <w:p w:rsidR="00C678A8" w:rsidRPr="00C678A8" w:rsidRDefault="00C678A8" w:rsidP="00C678A8">
      <w:pPr>
        <w:pBdr>
          <w:top w:val="single" w:sz="4" w:space="1" w:color="auto"/>
          <w:left w:val="single" w:sz="4" w:space="4" w:color="auto"/>
          <w:bottom w:val="single" w:sz="4" w:space="1" w:color="auto"/>
          <w:right w:val="single" w:sz="4" w:space="4" w:color="auto"/>
        </w:pBdr>
        <w:jc w:val="both"/>
        <w:rPr>
          <w:rFonts w:ascii="Arial" w:hAnsi="Arial" w:cs="Arial"/>
        </w:rPr>
      </w:pPr>
      <w:r w:rsidRPr="00C678A8">
        <w:rPr>
          <w:rFonts w:ascii="Arial" w:hAnsi="Arial" w:cs="Arial"/>
        </w:rPr>
        <w:t xml:space="preserve">Večino Zemlje pokriva voda - oceani, morja, jezera, reke in podzemne vode. Vse življenje na našem planetu je odvisno od vode, a se pri njenem ohranjanju ne obnašamo smotrno, saj smo velike količine voda že onesnažili. Reke, jezera, morja in podtalnica so onesnaženi tudi s strupenimi kemikalijami, ki jih velikokrat spuščamo po kanalizaciji ali neposredno iz tovarn ali hiš v reke. K onesnaževanju pripomorejo še škropiva in umetna gnojila, ki jih raztrosimo po poljih in pronicajo do podzemeljske vode. </w:t>
      </w:r>
      <w:r w:rsidRPr="00C678A8">
        <w:rPr>
          <w:rFonts w:ascii="Arial" w:hAnsi="Arial" w:cs="Arial"/>
        </w:rPr>
        <w:br/>
        <w:t>Tudi sami velikokrat ne cenimo pitne vode in jo nesmotrno uporabljamo pri vsakdanjih opravilih. Prav razsipna poraba velikih količin vode je osnovni vzrok, da se povečuje onesnaževanje voda. Veliko vode bi lahko prihranili tudi doma, saj vodo tudi pri vsakdanjih opravilih pogosto po nepotrebnem trošimo.</w:t>
      </w:r>
    </w:p>
    <w:p w:rsidR="00C678A8" w:rsidRPr="00C678A8" w:rsidRDefault="00C678A8" w:rsidP="00C678A8">
      <w:pPr>
        <w:numPr>
          <w:ilvl w:val="0"/>
          <w:numId w:val="11"/>
        </w:numPr>
        <w:spacing w:after="0" w:line="240" w:lineRule="auto"/>
        <w:rPr>
          <w:rFonts w:ascii="Arial" w:hAnsi="Arial" w:cs="Arial"/>
        </w:rPr>
      </w:pPr>
      <w:r w:rsidRPr="00C678A8">
        <w:rPr>
          <w:rFonts w:ascii="Arial" w:hAnsi="Arial" w:cs="Arial"/>
        </w:rPr>
        <w:t xml:space="preserve">Kaj lahko storimo za zmanjšanje porabe in onesnaževanja vode doma? Naštej vsaj tri ukrepe! </w:t>
      </w:r>
    </w:p>
    <w:p w:rsidR="00C678A8" w:rsidRPr="00C678A8" w:rsidRDefault="00C678A8" w:rsidP="006C369D">
      <w:pPr>
        <w:rPr>
          <w:rFonts w:ascii="Arial" w:hAnsi="Arial" w:cs="Arial"/>
          <w:i/>
        </w:rPr>
      </w:pPr>
    </w:p>
    <w:sectPr w:rsidR="00C678A8" w:rsidRPr="00C67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576"/>
    <w:multiLevelType w:val="hybridMultilevel"/>
    <w:tmpl w:val="D22A2FEC"/>
    <w:lvl w:ilvl="0" w:tplc="6704A51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057931"/>
    <w:multiLevelType w:val="hybridMultilevel"/>
    <w:tmpl w:val="24F8A1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01299B"/>
    <w:multiLevelType w:val="hybridMultilevel"/>
    <w:tmpl w:val="587C018E"/>
    <w:lvl w:ilvl="0" w:tplc="643A7AD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4C4389"/>
    <w:multiLevelType w:val="hybridMultilevel"/>
    <w:tmpl w:val="B4C479BA"/>
    <w:lvl w:ilvl="0" w:tplc="83EA1FA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25EB5CF6"/>
    <w:multiLevelType w:val="multilevel"/>
    <w:tmpl w:val="08A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00DB3"/>
    <w:multiLevelType w:val="hybridMultilevel"/>
    <w:tmpl w:val="765ACF7A"/>
    <w:lvl w:ilvl="0" w:tplc="F0A0F268">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A01497"/>
    <w:multiLevelType w:val="hybridMultilevel"/>
    <w:tmpl w:val="3036CE4A"/>
    <w:lvl w:ilvl="0" w:tplc="9A1EFB22">
      <w:start w:val="1"/>
      <w:numFmt w:val="decimal"/>
      <w:lvlText w:val="%1."/>
      <w:lvlJc w:val="left"/>
      <w:pPr>
        <w:tabs>
          <w:tab w:val="num" w:pos="360"/>
        </w:tabs>
        <w:ind w:left="360" w:hanging="360"/>
      </w:pPr>
      <w:rPr>
        <w:rFonts w:hint="default"/>
        <w:b/>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1E739DF"/>
    <w:multiLevelType w:val="hybridMultilevel"/>
    <w:tmpl w:val="6C6847A4"/>
    <w:lvl w:ilvl="0" w:tplc="D5AA694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706C8"/>
    <w:multiLevelType w:val="hybridMultilevel"/>
    <w:tmpl w:val="C0F28E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65E1D84"/>
    <w:multiLevelType w:val="hybridMultilevel"/>
    <w:tmpl w:val="CDF4A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B744D2"/>
    <w:multiLevelType w:val="hybridMultilevel"/>
    <w:tmpl w:val="BC5A3D72"/>
    <w:lvl w:ilvl="0" w:tplc="8450736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4AB1BDF"/>
    <w:multiLevelType w:val="hybridMultilevel"/>
    <w:tmpl w:val="020A845E"/>
    <w:lvl w:ilvl="0" w:tplc="04240001">
      <w:start w:val="1"/>
      <w:numFmt w:val="bullet"/>
      <w:lvlText w:val=""/>
      <w:lvlJc w:val="left"/>
      <w:pPr>
        <w:tabs>
          <w:tab w:val="num" w:pos="360"/>
        </w:tabs>
        <w:ind w:left="360" w:hanging="360"/>
      </w:pPr>
      <w:rPr>
        <w:rFonts w:ascii="Symbol" w:hAnsi="Symbol" w:hint="default"/>
        <w:b/>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0"/>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num>
  <w:num w:numId="6">
    <w:abstractNumId w:val="2"/>
  </w:num>
  <w:num w:numId="7">
    <w:abstractNumId w:val="5"/>
  </w:num>
  <w:num w:numId="8">
    <w:abstractNumId w:val="7"/>
  </w:num>
  <w:num w:numId="9">
    <w:abstractNumId w:val="6"/>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CC"/>
    <w:rsid w:val="0034322E"/>
    <w:rsid w:val="003E4B4D"/>
    <w:rsid w:val="006C369D"/>
    <w:rsid w:val="00763219"/>
    <w:rsid w:val="008A5C6F"/>
    <w:rsid w:val="00B379CC"/>
    <w:rsid w:val="00C678A8"/>
    <w:rsid w:val="00CC4B9C"/>
    <w:rsid w:val="00D2337F"/>
    <w:rsid w:val="00EE1E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8C253-5D78-4154-A167-13BF616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79CC"/>
    <w:pPr>
      <w:ind w:left="720"/>
      <w:contextualSpacing/>
    </w:pPr>
  </w:style>
  <w:style w:type="paragraph" w:styleId="Navadensplet">
    <w:name w:val="Normal (Web)"/>
    <w:basedOn w:val="Navaden"/>
    <w:uiPriority w:val="99"/>
    <w:semiHidden/>
    <w:unhideWhenUsed/>
    <w:rsid w:val="007632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76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Bergoč</dc:creator>
  <cp:keywords/>
  <dc:description/>
  <cp:lastModifiedBy>petra.bergoc@gmail.com</cp:lastModifiedBy>
  <cp:revision>2</cp:revision>
  <dcterms:created xsi:type="dcterms:W3CDTF">2022-02-08T20:46:00Z</dcterms:created>
  <dcterms:modified xsi:type="dcterms:W3CDTF">2022-02-08T20:46:00Z</dcterms:modified>
</cp:coreProperties>
</file>