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33" w:rsidRPr="00DC3133" w:rsidRDefault="00DC3133" w:rsidP="00DC3133">
      <w:pPr>
        <w:jc w:val="both"/>
        <w:rPr>
          <w:b/>
          <w:sz w:val="32"/>
          <w:lang w:val="es-ES"/>
        </w:rPr>
      </w:pPr>
      <w:r w:rsidRPr="00DC3133">
        <w:rPr>
          <w:b/>
          <w:sz w:val="32"/>
          <w:lang w:val="es-ES"/>
        </w:rPr>
        <w:t>SNOV ZA PREVERJANJE IN OCENJEVANJE ZNANJA</w:t>
      </w:r>
    </w:p>
    <w:p w:rsidR="00DC3133" w:rsidRPr="00DC3133" w:rsidRDefault="00DC3133" w:rsidP="00DC3133">
      <w:pPr>
        <w:jc w:val="both"/>
        <w:rPr>
          <w:sz w:val="32"/>
          <w:lang w:val="sl-SI"/>
        </w:rPr>
      </w:pPr>
      <w:r w:rsidRPr="00DC3133">
        <w:rPr>
          <w:sz w:val="32"/>
          <w:lang w:val="sl-SI"/>
        </w:rPr>
        <w:t xml:space="preserve">V obseg snovi pride v poštev </w:t>
      </w:r>
      <w:r w:rsidRPr="00DC3133">
        <w:rPr>
          <w:color w:val="FF0000"/>
          <w:sz w:val="32"/>
          <w:lang w:val="sl-SI"/>
        </w:rPr>
        <w:t xml:space="preserve">učbenik (Module 3 – </w:t>
      </w:r>
      <w:proofErr w:type="spellStart"/>
      <w:r w:rsidRPr="00DC3133">
        <w:rPr>
          <w:color w:val="FF0000"/>
          <w:sz w:val="32"/>
          <w:lang w:val="sl-SI"/>
        </w:rPr>
        <w:t>The</w:t>
      </w:r>
      <w:proofErr w:type="spellEnd"/>
      <w:r w:rsidRPr="00DC3133">
        <w:rPr>
          <w:color w:val="FF0000"/>
          <w:sz w:val="32"/>
          <w:lang w:val="sl-SI"/>
        </w:rPr>
        <w:t xml:space="preserve"> Future), </w:t>
      </w:r>
      <w:r w:rsidRPr="00DC3133">
        <w:rPr>
          <w:sz w:val="32"/>
          <w:lang w:val="sl-SI"/>
        </w:rPr>
        <w:t xml:space="preserve">naloge iz DZ in snov iz zvezka. Dobro ponavljaj </w:t>
      </w:r>
      <w:r w:rsidRPr="00DC3133">
        <w:rPr>
          <w:color w:val="FF0000"/>
          <w:sz w:val="32"/>
          <w:lang w:val="sl-SI"/>
        </w:rPr>
        <w:t xml:space="preserve">nepravilne glagole </w:t>
      </w:r>
      <w:r w:rsidRPr="00DC3133">
        <w:rPr>
          <w:b/>
          <w:sz w:val="32"/>
          <w:lang w:val="sl-SI"/>
        </w:rPr>
        <w:t xml:space="preserve">za Past </w:t>
      </w:r>
      <w:proofErr w:type="spellStart"/>
      <w:r w:rsidRPr="00DC3133">
        <w:rPr>
          <w:b/>
          <w:sz w:val="32"/>
          <w:lang w:val="sl-SI"/>
        </w:rPr>
        <w:t>simple</w:t>
      </w:r>
      <w:proofErr w:type="spellEnd"/>
      <w:r w:rsidRPr="00DC3133">
        <w:rPr>
          <w:b/>
          <w:sz w:val="32"/>
          <w:lang w:val="sl-SI"/>
        </w:rPr>
        <w:t xml:space="preserve"> </w:t>
      </w:r>
      <w:proofErr w:type="spellStart"/>
      <w:r w:rsidRPr="00DC3133">
        <w:rPr>
          <w:b/>
          <w:sz w:val="32"/>
          <w:lang w:val="sl-SI"/>
        </w:rPr>
        <w:t>tense</w:t>
      </w:r>
      <w:proofErr w:type="spellEnd"/>
      <w:r w:rsidRPr="00DC3133">
        <w:rPr>
          <w:b/>
          <w:sz w:val="32"/>
          <w:lang w:val="sl-SI"/>
        </w:rPr>
        <w:t>.</w:t>
      </w:r>
    </w:p>
    <w:p w:rsidR="00DC3133" w:rsidRPr="00DC3133" w:rsidRDefault="00DC3133" w:rsidP="00DC3133">
      <w:pPr>
        <w:spacing w:after="200" w:line="276" w:lineRule="auto"/>
        <w:rPr>
          <w:rFonts w:ascii="Calibri" w:eastAsia="Calibri" w:hAnsi="Calibri" w:cs="Times New Roman"/>
          <w:sz w:val="24"/>
          <w:lang w:val="sl-SI"/>
        </w:rPr>
      </w:pPr>
      <w:r>
        <w:rPr>
          <w:rFonts w:ascii="Calibri" w:eastAsia="Calibri" w:hAnsi="Calibri" w:cs="Times New Roman"/>
          <w:sz w:val="24"/>
          <w:lang w:val="sl-SI"/>
        </w:rPr>
        <w:t>*</w:t>
      </w:r>
      <w:r w:rsidRPr="00DC3133">
        <w:rPr>
          <w:rFonts w:ascii="Calibri" w:eastAsia="Calibri" w:hAnsi="Calibri" w:cs="Times New Roman"/>
          <w:sz w:val="24"/>
          <w:lang w:val="sl-SI"/>
        </w:rPr>
        <w:t>Pri vsakem ustnem ocenjevanju je prisotno tudi ocenjevanje slušnega razumevanja.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8097"/>
      </w:tblGrid>
      <w:tr w:rsidR="00DC3133" w:rsidRPr="00DC3133" w:rsidTr="004B785F">
        <w:tc>
          <w:tcPr>
            <w:tcW w:w="967" w:type="dxa"/>
            <w:shd w:val="clear" w:color="auto" w:fill="auto"/>
          </w:tcPr>
          <w:p w:rsidR="00DC3133" w:rsidRPr="00DC3133" w:rsidRDefault="00DC3133" w:rsidP="004B785F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val="sl-SI" w:eastAsia="sl-SI"/>
              </w:rPr>
            </w:pPr>
            <w:r w:rsidRPr="00DC3133">
              <w:rPr>
                <w:rFonts w:ascii="Calibri" w:eastAsia="Times New Roman" w:hAnsi="Calibri" w:cs="Times New Roman"/>
                <w:b/>
                <w:sz w:val="28"/>
                <w:szCs w:val="28"/>
                <w:lang w:val="sl-SI" w:eastAsia="sl-SI"/>
              </w:rPr>
              <w:t>ocena</w:t>
            </w:r>
          </w:p>
        </w:tc>
        <w:tc>
          <w:tcPr>
            <w:tcW w:w="8321" w:type="dxa"/>
            <w:shd w:val="clear" w:color="auto" w:fill="auto"/>
          </w:tcPr>
          <w:p w:rsidR="00DC3133" w:rsidRPr="00DC3133" w:rsidRDefault="00DC3133" w:rsidP="004B785F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val="sl-SI" w:eastAsia="sl-SI"/>
              </w:rPr>
            </w:pPr>
            <w:r w:rsidRPr="00DC3133">
              <w:rPr>
                <w:rFonts w:ascii="Calibri" w:eastAsia="Times New Roman" w:hAnsi="Calibri" w:cs="Times New Roman"/>
                <w:b/>
                <w:sz w:val="28"/>
                <w:szCs w:val="28"/>
                <w:lang w:val="sl-SI" w:eastAsia="sl-SI"/>
              </w:rPr>
              <w:t>DESKRIPTORJI USTNEGA VREDNOTENJA</w:t>
            </w:r>
          </w:p>
        </w:tc>
      </w:tr>
      <w:tr w:rsidR="00DC3133" w:rsidRPr="00DC3133" w:rsidTr="004B785F">
        <w:tc>
          <w:tcPr>
            <w:tcW w:w="967" w:type="dxa"/>
            <w:shd w:val="clear" w:color="auto" w:fill="auto"/>
          </w:tcPr>
          <w:p w:rsidR="00DC3133" w:rsidRPr="00DC3133" w:rsidRDefault="00DC3133" w:rsidP="004B785F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l-SI" w:eastAsia="sl-SI"/>
              </w:rPr>
            </w:pPr>
            <w:r w:rsidRPr="00DC3133">
              <w:rPr>
                <w:rFonts w:ascii="Calibri" w:eastAsia="Times New Roman" w:hAnsi="Calibri" w:cs="Times New Roman"/>
                <w:sz w:val="28"/>
                <w:szCs w:val="28"/>
                <w:lang w:val="sl-SI" w:eastAsia="sl-SI"/>
              </w:rPr>
              <w:t>5</w:t>
            </w:r>
          </w:p>
        </w:tc>
        <w:tc>
          <w:tcPr>
            <w:tcW w:w="8321" w:type="dxa"/>
            <w:shd w:val="clear" w:color="auto" w:fill="auto"/>
          </w:tcPr>
          <w:p w:rsidR="00DC3133" w:rsidRPr="00DC3133" w:rsidRDefault="00DC3133" w:rsidP="004B785F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l-SI" w:eastAsia="sl-SI"/>
              </w:rPr>
            </w:pPr>
            <w:r w:rsidRPr="00DC3133">
              <w:rPr>
                <w:rFonts w:ascii="Calibri" w:eastAsia="Times New Roman" w:hAnsi="Calibri" w:cs="Times New Roman"/>
                <w:sz w:val="28"/>
                <w:szCs w:val="28"/>
                <w:lang w:val="sl-SI" w:eastAsia="sl-SI"/>
              </w:rPr>
              <w:t xml:space="preserve">Učenec zmore aktivno in samostojno sodelovati v komunikaciji. Poimenuje predmete, osebe in jih opiše. Samostojno pripoveduje o danih temah s ali brez  pomoči besednih ali slikovnih iztočnic. Suvereno sodeluje v dialogih z učiteljem in/ali učenci in jih tudi vodi. Ustrezno se odziva na ukaze in jih daje drugim. </w:t>
            </w:r>
          </w:p>
        </w:tc>
      </w:tr>
      <w:tr w:rsidR="00DC3133" w:rsidRPr="002D1658" w:rsidTr="004B785F">
        <w:tc>
          <w:tcPr>
            <w:tcW w:w="967" w:type="dxa"/>
            <w:shd w:val="clear" w:color="auto" w:fill="auto"/>
          </w:tcPr>
          <w:p w:rsidR="00DC3133" w:rsidRPr="00DC3133" w:rsidRDefault="00DC3133" w:rsidP="004B785F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l-SI" w:eastAsia="sl-SI"/>
              </w:rPr>
            </w:pPr>
            <w:r w:rsidRPr="00DC3133">
              <w:rPr>
                <w:rFonts w:ascii="Calibri" w:eastAsia="Times New Roman" w:hAnsi="Calibri" w:cs="Times New Roman"/>
                <w:sz w:val="28"/>
                <w:szCs w:val="28"/>
                <w:lang w:val="sl-SI" w:eastAsia="sl-SI"/>
              </w:rPr>
              <w:t>4</w:t>
            </w:r>
          </w:p>
        </w:tc>
        <w:tc>
          <w:tcPr>
            <w:tcW w:w="8321" w:type="dxa"/>
            <w:shd w:val="clear" w:color="auto" w:fill="auto"/>
          </w:tcPr>
          <w:p w:rsidR="00DC3133" w:rsidRPr="00DC3133" w:rsidRDefault="00DC3133" w:rsidP="004B785F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val="sl-SI" w:eastAsia="sl-SI"/>
              </w:rPr>
            </w:pPr>
            <w:r w:rsidRPr="00DC3133">
              <w:rPr>
                <w:rFonts w:ascii="Calibri" w:eastAsia="Times New Roman" w:hAnsi="Calibri" w:cs="Times New Roman"/>
                <w:sz w:val="28"/>
                <w:szCs w:val="28"/>
                <w:lang w:val="sl-SI" w:eastAsia="sl-SI"/>
              </w:rPr>
              <w:t xml:space="preserve">Učenec zmore  aktivno sodelovati v komunikaciji z učiteljem. Poimenuje predmete in osebe in jih opisuje z občasno podporo učitelja. Sodeluje v dialogih z učiteljem in/ali učenci o danih temah s pomočjo besednih ali slikovnih iztočnic. V komunikaciji z učiteljem  se večinoma pravilno odziva. Reagira na ukaze in jih zna nekaj dati tudi sam. </w:t>
            </w:r>
          </w:p>
        </w:tc>
      </w:tr>
      <w:tr w:rsidR="00DC3133" w:rsidRPr="002D1658" w:rsidTr="004B785F">
        <w:tc>
          <w:tcPr>
            <w:tcW w:w="967" w:type="dxa"/>
            <w:shd w:val="clear" w:color="auto" w:fill="auto"/>
          </w:tcPr>
          <w:p w:rsidR="00DC3133" w:rsidRPr="00DC3133" w:rsidRDefault="00DC3133" w:rsidP="004B785F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l-SI" w:eastAsia="sl-SI"/>
              </w:rPr>
            </w:pPr>
            <w:r w:rsidRPr="00DC3133">
              <w:rPr>
                <w:rFonts w:ascii="Calibri" w:eastAsia="Times New Roman" w:hAnsi="Calibri" w:cs="Times New Roman"/>
                <w:sz w:val="28"/>
                <w:szCs w:val="28"/>
                <w:lang w:val="sl-SI" w:eastAsia="sl-SI"/>
              </w:rPr>
              <w:t>3</w:t>
            </w:r>
          </w:p>
        </w:tc>
        <w:tc>
          <w:tcPr>
            <w:tcW w:w="8321" w:type="dxa"/>
            <w:shd w:val="clear" w:color="auto" w:fill="auto"/>
          </w:tcPr>
          <w:p w:rsidR="00DC3133" w:rsidRPr="00DC3133" w:rsidRDefault="00DC3133" w:rsidP="004B785F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l-SI" w:eastAsia="sl-SI"/>
              </w:rPr>
            </w:pPr>
            <w:r w:rsidRPr="00DC3133">
              <w:rPr>
                <w:rFonts w:ascii="Calibri" w:eastAsia="Times New Roman" w:hAnsi="Calibri" w:cs="Times New Roman"/>
                <w:sz w:val="28"/>
                <w:szCs w:val="28"/>
                <w:lang w:val="sl-SI" w:eastAsia="sl-SI"/>
              </w:rPr>
              <w:t>Učenec sodeluje v komunikaciji z veliko učiteljeve podpore. Obravnavano besedišče večinoma prepozna in ga  delno uporablja  tudi aktivno s pomočjo učitelja ali ob slikovni/besedni podpori. Besedno se večinoma pravilno odziva. Reagira na ukaze in jih tudi zna dati s pomočjo učitelja.</w:t>
            </w:r>
          </w:p>
          <w:p w:rsidR="00DC3133" w:rsidRPr="00DC3133" w:rsidRDefault="00DC3133" w:rsidP="004B785F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l-SI" w:eastAsia="sl-SI"/>
              </w:rPr>
            </w:pPr>
          </w:p>
          <w:p w:rsidR="00DC3133" w:rsidRPr="00DC3133" w:rsidRDefault="00DC3133" w:rsidP="004B785F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l-SI" w:eastAsia="sl-SI"/>
              </w:rPr>
            </w:pPr>
          </w:p>
        </w:tc>
      </w:tr>
      <w:tr w:rsidR="00DC3133" w:rsidRPr="00DC3133" w:rsidTr="004B785F">
        <w:tc>
          <w:tcPr>
            <w:tcW w:w="967" w:type="dxa"/>
            <w:shd w:val="clear" w:color="auto" w:fill="auto"/>
          </w:tcPr>
          <w:p w:rsidR="00DC3133" w:rsidRPr="00DC3133" w:rsidRDefault="00DC3133" w:rsidP="004B785F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l-SI" w:eastAsia="sl-SI"/>
              </w:rPr>
            </w:pPr>
            <w:r w:rsidRPr="00DC3133">
              <w:rPr>
                <w:rFonts w:ascii="Calibri" w:eastAsia="Times New Roman" w:hAnsi="Calibri" w:cs="Times New Roman"/>
                <w:sz w:val="28"/>
                <w:szCs w:val="28"/>
                <w:lang w:val="sl-SI" w:eastAsia="sl-SI"/>
              </w:rPr>
              <w:t>2</w:t>
            </w:r>
          </w:p>
        </w:tc>
        <w:tc>
          <w:tcPr>
            <w:tcW w:w="8321" w:type="dxa"/>
            <w:shd w:val="clear" w:color="auto" w:fill="auto"/>
          </w:tcPr>
          <w:p w:rsidR="00DC3133" w:rsidRPr="00DC3133" w:rsidRDefault="00DC3133" w:rsidP="004B785F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l-SI" w:eastAsia="sl-SI"/>
              </w:rPr>
            </w:pPr>
            <w:r w:rsidRPr="00DC3133">
              <w:rPr>
                <w:rFonts w:ascii="Calibri" w:eastAsia="Times New Roman" w:hAnsi="Calibri" w:cs="Times New Roman"/>
                <w:sz w:val="28"/>
                <w:szCs w:val="28"/>
                <w:lang w:val="sl-SI" w:eastAsia="sl-SI"/>
              </w:rPr>
              <w:t xml:space="preserve">V komunikaciji zmore sodelovati le ob neprestani pomoči in vzpodbudi učitelja. Besedišče je skromno in ponavljajoče. Učenčevi odzivi so kratki, pogosto enobesedni ali celo nebesedni. Besedno se odziva s pogosto podporo učitelja. </w:t>
            </w:r>
          </w:p>
          <w:p w:rsidR="00DC3133" w:rsidRPr="00DC3133" w:rsidRDefault="00DC3133" w:rsidP="004B785F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l-SI" w:eastAsia="sl-SI"/>
              </w:rPr>
            </w:pPr>
          </w:p>
        </w:tc>
      </w:tr>
      <w:tr w:rsidR="00DC3133" w:rsidRPr="002D1658" w:rsidTr="004B785F">
        <w:tc>
          <w:tcPr>
            <w:tcW w:w="967" w:type="dxa"/>
            <w:shd w:val="clear" w:color="auto" w:fill="auto"/>
          </w:tcPr>
          <w:p w:rsidR="00DC3133" w:rsidRPr="00DC3133" w:rsidRDefault="00DC3133" w:rsidP="004B785F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l-SI" w:eastAsia="sl-SI"/>
              </w:rPr>
            </w:pPr>
            <w:r w:rsidRPr="00DC3133">
              <w:rPr>
                <w:rFonts w:ascii="Calibri" w:eastAsia="Times New Roman" w:hAnsi="Calibri" w:cs="Times New Roman"/>
                <w:sz w:val="28"/>
                <w:szCs w:val="28"/>
                <w:lang w:val="sl-SI" w:eastAsia="sl-SI"/>
              </w:rPr>
              <w:t>1</w:t>
            </w:r>
          </w:p>
        </w:tc>
        <w:tc>
          <w:tcPr>
            <w:tcW w:w="8321" w:type="dxa"/>
            <w:shd w:val="clear" w:color="auto" w:fill="auto"/>
          </w:tcPr>
          <w:p w:rsidR="00DC3133" w:rsidRPr="00DC3133" w:rsidRDefault="00DC3133" w:rsidP="004B785F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sl-SI" w:eastAsia="sl-SI"/>
              </w:rPr>
            </w:pPr>
            <w:r w:rsidRPr="00DC3133">
              <w:rPr>
                <w:rFonts w:ascii="Calibri" w:eastAsia="Times New Roman" w:hAnsi="Calibri" w:cs="Times New Roman"/>
                <w:sz w:val="28"/>
                <w:szCs w:val="28"/>
                <w:lang w:val="sl-SI" w:eastAsia="sl-SI"/>
              </w:rPr>
              <w:t>Učenec se ne odziva tako besedno kot nebesedno, ali pa ne dosega minimalnih standardov znanja opredeljenih v UN za angleščino.</w:t>
            </w:r>
          </w:p>
        </w:tc>
      </w:tr>
    </w:tbl>
    <w:p w:rsidR="002D1658" w:rsidRDefault="002D1658" w:rsidP="00DC3133">
      <w:pPr>
        <w:spacing w:after="200" w:line="276" w:lineRule="auto"/>
        <w:rPr>
          <w:rFonts w:ascii="Calibri" w:eastAsia="Calibri" w:hAnsi="Calibri" w:cs="Times New Roman"/>
          <w:b/>
          <w:sz w:val="28"/>
          <w:lang w:val="sl-SI"/>
        </w:rPr>
      </w:pPr>
    </w:p>
    <w:p w:rsidR="002D1658" w:rsidRDefault="002D1658" w:rsidP="00DC3133">
      <w:pPr>
        <w:spacing w:after="200" w:line="276" w:lineRule="auto"/>
        <w:rPr>
          <w:rFonts w:ascii="Calibri" w:eastAsia="Calibri" w:hAnsi="Calibri" w:cs="Times New Roman"/>
          <w:b/>
          <w:sz w:val="28"/>
          <w:lang w:val="sl-SI"/>
        </w:rPr>
      </w:pPr>
    </w:p>
    <w:p w:rsidR="002D1658" w:rsidRDefault="002D1658" w:rsidP="00DC3133">
      <w:pPr>
        <w:spacing w:after="200" w:line="276" w:lineRule="auto"/>
        <w:rPr>
          <w:rFonts w:ascii="Calibri" w:eastAsia="Calibri" w:hAnsi="Calibri" w:cs="Times New Roman"/>
          <w:b/>
          <w:sz w:val="28"/>
          <w:lang w:val="sl-SI"/>
        </w:rPr>
      </w:pPr>
    </w:p>
    <w:p w:rsidR="00DC3133" w:rsidRPr="002D1658" w:rsidRDefault="00DC3133" w:rsidP="00DC3133">
      <w:pPr>
        <w:spacing w:after="200" w:line="276" w:lineRule="auto"/>
        <w:rPr>
          <w:rFonts w:ascii="Calibri" w:eastAsia="Calibri" w:hAnsi="Calibri" w:cs="Times New Roman"/>
          <w:b/>
          <w:sz w:val="28"/>
          <w:lang w:val="sl-SI"/>
        </w:rPr>
      </w:pPr>
      <w:r w:rsidRPr="00DC3133">
        <w:rPr>
          <w:rFonts w:ascii="Calibri" w:eastAsia="Calibri" w:hAnsi="Calibri" w:cs="Times New Roman"/>
          <w:b/>
          <w:sz w:val="28"/>
          <w:lang w:val="sl-SI"/>
        </w:rPr>
        <w:lastRenderedPageBreak/>
        <w:t>Točkovnik se lahko pri  posameznem pisnem o</w:t>
      </w:r>
      <w:bookmarkStart w:id="0" w:name="_GoBack"/>
      <w:bookmarkEnd w:id="0"/>
      <w:r w:rsidRPr="00DC3133">
        <w:rPr>
          <w:rFonts w:ascii="Calibri" w:eastAsia="Calibri" w:hAnsi="Calibri" w:cs="Times New Roman"/>
          <w:b/>
          <w:sz w:val="28"/>
          <w:lang w:val="sl-SI"/>
        </w:rPr>
        <w:t>cenjevanju znanja prilagodi.</w:t>
      </w:r>
    </w:p>
    <w:p w:rsidR="00DC3133" w:rsidRPr="002D1658" w:rsidRDefault="00DC3133" w:rsidP="002D1658">
      <w:pPr>
        <w:pStyle w:val="Odstavekseznama"/>
        <w:numPr>
          <w:ilvl w:val="0"/>
          <w:numId w:val="2"/>
        </w:numPr>
        <w:rPr>
          <w:rFonts w:ascii="Calibri" w:eastAsia="Calibri" w:hAnsi="Calibri"/>
          <w:b/>
          <w:sz w:val="28"/>
        </w:rPr>
      </w:pPr>
      <w:r w:rsidRPr="002D1658">
        <w:rPr>
          <w:rFonts w:ascii="Calibri" w:eastAsia="Calibri" w:hAnsi="Calibri"/>
          <w:sz w:val="28"/>
          <w:u w:val="single"/>
        </w:rPr>
        <w:t xml:space="preserve">Plakati in </w:t>
      </w:r>
      <w:proofErr w:type="spellStart"/>
      <w:r w:rsidRPr="002D1658">
        <w:rPr>
          <w:rFonts w:ascii="Calibri" w:eastAsia="Calibri" w:hAnsi="Calibri"/>
          <w:sz w:val="28"/>
          <w:u w:val="single"/>
        </w:rPr>
        <w:t>powerpoint</w:t>
      </w:r>
      <w:proofErr w:type="spellEnd"/>
      <w:r w:rsidRPr="002D1658">
        <w:rPr>
          <w:rFonts w:ascii="Calibri" w:eastAsia="Calibri" w:hAnsi="Calibri"/>
          <w:sz w:val="28"/>
          <w:u w:val="single"/>
        </w:rPr>
        <w:t xml:space="preserve"> predstavitve oz. videi, ki so povezani z ustno predstavitvijo določene teme, so obravnavani in ocenjeni kot del ustne ocene čeprav nosijo svojo oceno. Učenec svoj izdelek zagovarja oz. razloži</w:t>
      </w:r>
      <w:r w:rsidRPr="002D1658">
        <w:rPr>
          <w:rFonts w:ascii="Calibri" w:eastAsia="Calibri" w:hAnsi="Calibri"/>
          <w:sz w:val="28"/>
        </w:rPr>
        <w:t xml:space="preserve">. </w:t>
      </w:r>
    </w:p>
    <w:p w:rsidR="00DC3133" w:rsidRPr="002D1658" w:rsidRDefault="00DC3133" w:rsidP="002D1658">
      <w:pPr>
        <w:spacing w:after="200" w:line="276" w:lineRule="auto"/>
        <w:jc w:val="both"/>
        <w:rPr>
          <w:rFonts w:ascii="Calibri" w:eastAsia="Calibri" w:hAnsi="Calibri"/>
          <w:b/>
          <w:sz w:val="28"/>
          <w:lang w:val="sl-SI"/>
        </w:rPr>
      </w:pPr>
      <w:r w:rsidRPr="002D1658">
        <w:rPr>
          <w:rFonts w:ascii="Calibri" w:eastAsia="Calibri" w:hAnsi="Calibri"/>
          <w:b/>
          <w:sz w:val="28"/>
          <w:lang w:val="sl-SI"/>
        </w:rPr>
        <w:t>Kriteriji vrednotenja znanja:</w:t>
      </w:r>
    </w:p>
    <w:p w:rsidR="00DC3133" w:rsidRPr="002D1658" w:rsidRDefault="00DC3133" w:rsidP="002D1658">
      <w:pPr>
        <w:spacing w:after="200" w:line="276" w:lineRule="auto"/>
        <w:jc w:val="both"/>
        <w:rPr>
          <w:rFonts w:ascii="Calibri" w:eastAsia="Calibri" w:hAnsi="Calibri"/>
          <w:b/>
          <w:i/>
          <w:sz w:val="28"/>
          <w:lang w:val="sl-SI"/>
        </w:rPr>
      </w:pPr>
      <w:r w:rsidRPr="002D1658">
        <w:rPr>
          <w:rFonts w:ascii="Calibri" w:eastAsia="Calibri" w:hAnsi="Calibri"/>
          <w:i/>
          <w:sz w:val="28"/>
          <w:lang w:val="sl-SI"/>
        </w:rPr>
        <w:t xml:space="preserve">Učenčeva vnaprej pripravljena predstavitev teme ob </w:t>
      </w:r>
      <w:proofErr w:type="spellStart"/>
      <w:r w:rsidRPr="002D1658">
        <w:rPr>
          <w:rFonts w:ascii="Calibri" w:eastAsia="Calibri" w:hAnsi="Calibri"/>
          <w:i/>
          <w:sz w:val="28"/>
          <w:lang w:val="sl-SI"/>
        </w:rPr>
        <w:t>powerpointu</w:t>
      </w:r>
      <w:proofErr w:type="spellEnd"/>
      <w:r w:rsidRPr="002D1658">
        <w:rPr>
          <w:rFonts w:ascii="Calibri" w:eastAsia="Calibri" w:hAnsi="Calibri"/>
          <w:i/>
          <w:sz w:val="28"/>
          <w:lang w:val="sl-SI"/>
        </w:rPr>
        <w:t xml:space="preserve">, plakatu ali videu  </w:t>
      </w:r>
      <w:r w:rsidRPr="002D1658">
        <w:rPr>
          <w:rFonts w:ascii="Calibri" w:eastAsia="Calibri" w:hAnsi="Calibri"/>
          <w:b/>
          <w:i/>
          <w:sz w:val="28"/>
          <w:lang w:val="sl-SI"/>
        </w:rPr>
        <w:t>50%</w:t>
      </w:r>
    </w:p>
    <w:p w:rsidR="00DC3133" w:rsidRPr="002D1658" w:rsidRDefault="00DC3133" w:rsidP="002D1658">
      <w:pPr>
        <w:spacing w:after="200" w:line="276" w:lineRule="auto"/>
        <w:jc w:val="both"/>
        <w:rPr>
          <w:rFonts w:ascii="Calibri" w:eastAsia="Calibri" w:hAnsi="Calibri"/>
          <w:i/>
          <w:sz w:val="28"/>
          <w:lang w:val="sl-SI"/>
        </w:rPr>
      </w:pPr>
      <w:r w:rsidRPr="002D1658">
        <w:rPr>
          <w:rFonts w:ascii="Calibri" w:eastAsia="Calibri" w:hAnsi="Calibri"/>
          <w:i/>
          <w:sz w:val="28"/>
          <w:lang w:val="sl-SI"/>
        </w:rPr>
        <w:t xml:space="preserve">Dodatna vprašanja o obravnavani temi, rabljenemu besedišču in slovničnih struktur, ki se nanašajo na pisni izdelek. (Pri tem ni toliko pomembna vsebina odgovora ampak, kako je učenec/učenka odgovor oblikoval/a v angleškem jeziku – torej gre za jezikovni zagovor izdelka v mejah predelane snovi)  </w:t>
      </w:r>
      <w:r w:rsidRPr="002D1658">
        <w:rPr>
          <w:rFonts w:ascii="Calibri" w:eastAsia="Calibri" w:hAnsi="Calibri"/>
          <w:b/>
          <w:i/>
          <w:sz w:val="28"/>
          <w:lang w:val="sl-SI"/>
        </w:rPr>
        <w:t>30%</w:t>
      </w:r>
      <w:r w:rsidRPr="002D1658">
        <w:rPr>
          <w:rFonts w:ascii="Calibri" w:eastAsia="Calibri" w:hAnsi="Calibri"/>
          <w:i/>
          <w:sz w:val="28"/>
          <w:lang w:val="sl-SI"/>
        </w:rPr>
        <w:t xml:space="preserve">     </w:t>
      </w:r>
    </w:p>
    <w:p w:rsidR="00DC3133" w:rsidRPr="002D1658" w:rsidRDefault="00DC3133" w:rsidP="002D1658">
      <w:pPr>
        <w:spacing w:after="200" w:line="276" w:lineRule="auto"/>
        <w:jc w:val="both"/>
        <w:rPr>
          <w:rFonts w:ascii="Calibri" w:eastAsia="Calibri" w:hAnsi="Calibri"/>
          <w:b/>
          <w:i/>
          <w:sz w:val="28"/>
          <w:lang w:val="sl-SI"/>
        </w:rPr>
      </w:pPr>
      <w:r w:rsidRPr="002D1658">
        <w:rPr>
          <w:rFonts w:ascii="Calibri" w:eastAsia="Calibri" w:hAnsi="Calibri"/>
          <w:i/>
          <w:sz w:val="28"/>
          <w:lang w:val="sl-SI"/>
        </w:rPr>
        <w:t xml:space="preserve">Splošna slovnična analiza pisnega izdelka oz. nastopa  </w:t>
      </w:r>
      <w:r w:rsidRPr="002D1658">
        <w:rPr>
          <w:rFonts w:ascii="Calibri" w:eastAsia="Calibri" w:hAnsi="Calibri"/>
          <w:b/>
          <w:i/>
          <w:sz w:val="28"/>
          <w:lang w:val="sl-SI"/>
        </w:rPr>
        <w:t>20%</w:t>
      </w:r>
    </w:p>
    <w:p w:rsidR="00DC3133" w:rsidRPr="00DC3133" w:rsidRDefault="00DC3133" w:rsidP="00DC3133">
      <w:pPr>
        <w:spacing w:after="200" w:line="276" w:lineRule="auto"/>
        <w:rPr>
          <w:rFonts w:ascii="Calibri" w:eastAsia="Calibri" w:hAnsi="Calibri" w:cs="Times New Roman"/>
          <w:b/>
          <w:sz w:val="32"/>
          <w:lang w:val="sl-SI"/>
        </w:rPr>
      </w:pPr>
    </w:p>
    <w:p w:rsidR="00DC3133" w:rsidRPr="00DC3133" w:rsidRDefault="00DC3133" w:rsidP="00DC3133">
      <w:pPr>
        <w:jc w:val="both"/>
        <w:rPr>
          <w:sz w:val="32"/>
          <w:lang w:val="sl-SI"/>
        </w:rPr>
      </w:pPr>
    </w:p>
    <w:p w:rsidR="00DC3133" w:rsidRPr="00DC3133" w:rsidRDefault="00DC3133" w:rsidP="00DC3133">
      <w:pPr>
        <w:jc w:val="both"/>
        <w:rPr>
          <w:sz w:val="32"/>
          <w:lang w:val="sl-SI"/>
        </w:rPr>
      </w:pPr>
    </w:p>
    <w:sectPr w:rsidR="00DC3133" w:rsidRPr="00DC3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47EF7"/>
    <w:multiLevelType w:val="hybridMultilevel"/>
    <w:tmpl w:val="66206D6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203C0"/>
    <w:multiLevelType w:val="hybridMultilevel"/>
    <w:tmpl w:val="11706926"/>
    <w:lvl w:ilvl="0" w:tplc="9FD0812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5F"/>
    <w:rsid w:val="002D1658"/>
    <w:rsid w:val="005F735F"/>
    <w:rsid w:val="007842DF"/>
    <w:rsid w:val="0085229E"/>
    <w:rsid w:val="008B240E"/>
    <w:rsid w:val="00BE0475"/>
    <w:rsid w:val="00CF78FE"/>
    <w:rsid w:val="00DC3133"/>
    <w:rsid w:val="00EF543A"/>
    <w:rsid w:val="00F9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6406"/>
  <w15:chartTrackingRefBased/>
  <w15:docId w15:val="{216B5FA8-E293-4C25-97BB-0D7D84AA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F735F"/>
    <w:rPr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84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Odstavekseznama">
    <w:name w:val="List Paragraph"/>
    <w:basedOn w:val="Navaden"/>
    <w:uiPriority w:val="34"/>
    <w:qFormat/>
    <w:rsid w:val="00DC3133"/>
    <w:pPr>
      <w:spacing w:after="200" w:line="276" w:lineRule="auto"/>
      <w:ind w:left="720"/>
      <w:contextualSpacing/>
      <w:jc w:val="both"/>
    </w:pPr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</dc:creator>
  <cp:keywords/>
  <dc:description/>
  <cp:lastModifiedBy>Debora</cp:lastModifiedBy>
  <cp:revision>2</cp:revision>
  <dcterms:created xsi:type="dcterms:W3CDTF">2020-05-07T10:22:00Z</dcterms:created>
  <dcterms:modified xsi:type="dcterms:W3CDTF">2020-05-07T10:22:00Z</dcterms:modified>
</cp:coreProperties>
</file>