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DF" w:rsidRDefault="00EA65DF" w:rsidP="00EA6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TRIKOTNIKU OČRTANA IN VČRTANA KROŽNICA</w:t>
      </w:r>
    </w:p>
    <w:p w:rsidR="007D35F8" w:rsidRDefault="00EA65DF" w:rsidP="00EA6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Naučili ste se načrtovati trikotnike, če poznate dolžine stranic oziroma velikosti notranjih kotov</w:t>
      </w:r>
      <w:r w:rsidR="007D35F8">
        <w:rPr>
          <w:rFonts w:ascii="Arial" w:hAnsi="Arial" w:cs="Arial"/>
          <w:sz w:val="24"/>
          <w:szCs w:val="24"/>
        </w:rPr>
        <w:t>. Naučili ste se tudi kaj je višin</w:t>
      </w:r>
      <w:r w:rsidR="0022131F">
        <w:rPr>
          <w:rFonts w:ascii="Arial" w:hAnsi="Arial" w:cs="Arial"/>
          <w:sz w:val="24"/>
          <w:szCs w:val="24"/>
        </w:rPr>
        <w:t>a</w:t>
      </w:r>
      <w:r w:rsidR="007D35F8">
        <w:rPr>
          <w:rFonts w:ascii="Arial" w:hAnsi="Arial" w:cs="Arial"/>
          <w:sz w:val="24"/>
          <w:szCs w:val="24"/>
        </w:rPr>
        <w:t xml:space="preserve"> trikotnika in načrtati trikotnik, če je eden od podatkov višina. Danes se boste naučili določiti središče krožnice, ki je trikotniku očrtana in središče krožnice, ki je trikotniku včrtana.</w:t>
      </w:r>
    </w:p>
    <w:p w:rsidR="007D35F8" w:rsidRPr="007D35F8" w:rsidRDefault="007D35F8" w:rsidP="00EA65DF">
      <w:pPr>
        <w:rPr>
          <w:rFonts w:ascii="Arial" w:hAnsi="Arial" w:cs="Arial"/>
          <w:color w:val="5B9BD5" w:themeColor="accent1"/>
          <w:sz w:val="24"/>
          <w:szCs w:val="24"/>
        </w:rPr>
      </w:pPr>
      <w:r w:rsidRPr="007D35F8">
        <w:rPr>
          <w:rFonts w:ascii="Arial" w:hAnsi="Arial" w:cs="Arial"/>
          <w:color w:val="5B9BD5" w:themeColor="accent1"/>
          <w:sz w:val="24"/>
          <w:szCs w:val="24"/>
        </w:rPr>
        <w:t xml:space="preserve">Pripravite si geometrijski zvezek in geometrijsko orodje (ošiljen svinčnik in ošiljeno šestilo, ter </w:t>
      </w:r>
      <w:proofErr w:type="spellStart"/>
      <w:r w:rsidRPr="007D35F8">
        <w:rPr>
          <w:rFonts w:ascii="Arial" w:hAnsi="Arial" w:cs="Arial"/>
          <w:color w:val="5B9BD5" w:themeColor="accent1"/>
          <w:sz w:val="24"/>
          <w:szCs w:val="24"/>
        </w:rPr>
        <w:t>geotrikotnik</w:t>
      </w:r>
      <w:proofErr w:type="spellEnd"/>
      <w:r w:rsidRPr="007D35F8">
        <w:rPr>
          <w:rFonts w:ascii="Arial" w:hAnsi="Arial" w:cs="Arial"/>
          <w:color w:val="5B9BD5" w:themeColor="accent1"/>
          <w:sz w:val="24"/>
          <w:szCs w:val="24"/>
        </w:rPr>
        <w:t>).</w:t>
      </w:r>
    </w:p>
    <w:p w:rsidR="00EA65DF" w:rsidRDefault="00EA65DF" w:rsidP="00EA6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zapišite naslov : </w:t>
      </w:r>
      <w:r w:rsidR="007D35F8">
        <w:rPr>
          <w:rFonts w:ascii="Arial" w:hAnsi="Arial" w:cs="Arial"/>
          <w:color w:val="FF0000"/>
          <w:sz w:val="24"/>
          <w:szCs w:val="24"/>
        </w:rPr>
        <w:t>TRIKOTNIKU OČRTANA IN VČRTANA KROŽNICA</w:t>
      </w:r>
    </w:p>
    <w:p w:rsidR="00EA65DF" w:rsidRDefault="00EA65DF" w:rsidP="00EA6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Pozorno sledite razlagi na spodnji povezavi. Skupaj z učiteljico načrtujte in zapisujte v zvezek. Razlago po potrebi zaustavite, da boste lahko načrtali kar je potrebno. </w:t>
      </w:r>
      <w:r w:rsidR="0022131F">
        <w:rPr>
          <w:rFonts w:ascii="Arial" w:hAnsi="Arial" w:cs="Arial"/>
          <w:sz w:val="24"/>
          <w:szCs w:val="24"/>
        </w:rPr>
        <w:t xml:space="preserve"> </w:t>
      </w:r>
    </w:p>
    <w:p w:rsidR="0022131F" w:rsidRDefault="0022131F" w:rsidP="00EA65DF">
      <w:pPr>
        <w:rPr>
          <w:rFonts w:ascii="Arial" w:hAnsi="Arial" w:cs="Arial"/>
          <w:sz w:val="24"/>
          <w:szCs w:val="24"/>
        </w:rPr>
      </w:pPr>
    </w:p>
    <w:p w:rsidR="0022131F" w:rsidRDefault="00EA65DF" w:rsidP="0022131F">
      <w:pPr>
        <w:rPr>
          <w:rFonts w:ascii="Arial" w:hAnsi="Arial" w:cs="Arial"/>
          <w:color w:val="FFC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POZOR:</w:t>
      </w:r>
      <w:r>
        <w:rPr>
          <w:rFonts w:ascii="Arial" w:hAnsi="Arial" w:cs="Arial"/>
          <w:sz w:val="24"/>
          <w:szCs w:val="24"/>
        </w:rPr>
        <w:t xml:space="preserve"> </w:t>
      </w:r>
      <w:r w:rsidR="0022131F">
        <w:rPr>
          <w:rFonts w:ascii="Arial" w:hAnsi="Arial" w:cs="Arial"/>
          <w:color w:val="FFC000"/>
          <w:sz w:val="24"/>
          <w:szCs w:val="24"/>
        </w:rPr>
        <w:t xml:space="preserve">Najprej narišite en poljuben trikotnik. Svetujem vam, da je ostrokotni (vsi koti so manjši od 90 °) in ne premajhen, da boste lažje risali. Označite mu oglišča in stranice. Nato sledite razlagi. </w:t>
      </w:r>
    </w:p>
    <w:p w:rsidR="00D67902" w:rsidRDefault="0022131F" w:rsidP="0022131F">
      <w:pPr>
        <w:rPr>
          <w:rFonts w:ascii="Arial" w:hAnsi="Arial" w:cs="Arial"/>
          <w:color w:val="FFC000"/>
          <w:sz w:val="24"/>
          <w:szCs w:val="24"/>
        </w:rPr>
      </w:pPr>
      <w:r>
        <w:rPr>
          <w:rFonts w:ascii="Arial" w:hAnsi="Arial" w:cs="Arial"/>
          <w:color w:val="FFC000"/>
          <w:sz w:val="24"/>
          <w:szCs w:val="24"/>
        </w:rPr>
        <w:t>Ko boste temu trikotniku včrtali krožnico, si narišite nov trikotnik, ki je podoben prejšnjemu in spet sledite razlagi.</w:t>
      </w:r>
    </w:p>
    <w:p w:rsidR="0022131F" w:rsidRDefault="0022131F" w:rsidP="0022131F">
      <w:pPr>
        <w:rPr>
          <w:rFonts w:ascii="Arial" w:hAnsi="Arial" w:cs="Arial"/>
          <w:color w:val="FFC000"/>
          <w:sz w:val="24"/>
          <w:szCs w:val="24"/>
        </w:rPr>
      </w:pPr>
    </w:p>
    <w:p w:rsidR="0022131F" w:rsidRDefault="0022131F" w:rsidP="0022131F">
      <w:pPr>
        <w:rPr>
          <w:rStyle w:val="Hiperpovezava"/>
        </w:rPr>
      </w:pPr>
      <w:hyperlink r:id="rId5" w:history="1">
        <w:r w:rsidRPr="00CE6F04">
          <w:rPr>
            <w:rStyle w:val="Hiperpovezava"/>
          </w:rPr>
          <w:t>https://www.youtube.</w:t>
        </w:r>
        <w:r w:rsidRPr="00CE6F04">
          <w:rPr>
            <w:rStyle w:val="Hiperpovezava"/>
          </w:rPr>
          <w:t>c</w:t>
        </w:r>
        <w:r w:rsidRPr="00CE6F04">
          <w:rPr>
            <w:rStyle w:val="Hiperpovezava"/>
          </w:rPr>
          <w:t>om/watch?v=MR1J7bnk-V0</w:t>
        </w:r>
      </w:hyperlink>
    </w:p>
    <w:p w:rsidR="0022131F" w:rsidRDefault="0022131F" w:rsidP="0022131F">
      <w:pPr>
        <w:rPr>
          <w:rStyle w:val="Hiperpovezava"/>
        </w:rPr>
      </w:pPr>
    </w:p>
    <w:p w:rsidR="0022131F" w:rsidRDefault="0022131F" w:rsidP="0022131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1.sliki si zapišite: </w:t>
      </w:r>
      <w:r>
        <w:rPr>
          <w:rFonts w:ascii="Arial" w:hAnsi="Arial" w:cs="Arial"/>
          <w:color w:val="FF0000"/>
          <w:sz w:val="24"/>
          <w:szCs w:val="24"/>
        </w:rPr>
        <w:t>Središče trikotniku včrtane krožnice je točka, v kateri se sekajo simetrale vseh treh notranjih kotov trikotnika. Polmer krožnice je enak pravokotni razdalji med središčem in stranico.</w:t>
      </w:r>
    </w:p>
    <w:p w:rsidR="0022131F" w:rsidRDefault="0022131F" w:rsidP="0022131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2</w:t>
      </w:r>
      <w:r>
        <w:rPr>
          <w:rFonts w:ascii="Arial" w:hAnsi="Arial" w:cs="Arial"/>
          <w:sz w:val="24"/>
          <w:szCs w:val="24"/>
        </w:rPr>
        <w:t xml:space="preserve">.sliki si zapišite: </w:t>
      </w:r>
      <w:r>
        <w:rPr>
          <w:rFonts w:ascii="Arial" w:hAnsi="Arial" w:cs="Arial"/>
          <w:color w:val="FF0000"/>
          <w:sz w:val="24"/>
          <w:szCs w:val="24"/>
        </w:rPr>
        <w:t>Središče trikotniku o</w:t>
      </w:r>
      <w:r>
        <w:rPr>
          <w:rFonts w:ascii="Arial" w:hAnsi="Arial" w:cs="Arial"/>
          <w:color w:val="FF0000"/>
          <w:sz w:val="24"/>
          <w:szCs w:val="24"/>
        </w:rPr>
        <w:t>črtane krožnice je točka, v kateri se sekajo simetrale vseh</w:t>
      </w:r>
      <w:r>
        <w:rPr>
          <w:rFonts w:ascii="Arial" w:hAnsi="Arial" w:cs="Arial"/>
          <w:color w:val="FF0000"/>
          <w:sz w:val="24"/>
          <w:szCs w:val="24"/>
        </w:rPr>
        <w:t xml:space="preserve"> treh trikotnikovih stranic</w:t>
      </w:r>
      <w:r>
        <w:rPr>
          <w:rFonts w:ascii="Arial" w:hAnsi="Arial" w:cs="Arial"/>
          <w:color w:val="FF0000"/>
          <w:sz w:val="24"/>
          <w:szCs w:val="24"/>
        </w:rPr>
        <w:t>. Polmer</w:t>
      </w:r>
      <w:r>
        <w:rPr>
          <w:rFonts w:ascii="Arial" w:hAnsi="Arial" w:cs="Arial"/>
          <w:color w:val="FF0000"/>
          <w:sz w:val="24"/>
          <w:szCs w:val="24"/>
        </w:rPr>
        <w:t xml:space="preserve"> krožnice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je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enak razdalji</w:t>
      </w:r>
      <w:r>
        <w:rPr>
          <w:rFonts w:ascii="Arial" w:hAnsi="Arial" w:cs="Arial"/>
          <w:color w:val="FF0000"/>
          <w:sz w:val="24"/>
          <w:szCs w:val="24"/>
        </w:rPr>
        <w:t xml:space="preserve"> med središčem in</w:t>
      </w:r>
      <w:r>
        <w:rPr>
          <w:rFonts w:ascii="Arial" w:hAnsi="Arial" w:cs="Arial"/>
          <w:color w:val="FF0000"/>
          <w:sz w:val="24"/>
          <w:szCs w:val="24"/>
        </w:rPr>
        <w:t xml:space="preserve"> ogliščem trikotnika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22131F" w:rsidRDefault="0022131F" w:rsidP="0022131F">
      <w:pPr>
        <w:rPr>
          <w:rFonts w:ascii="Arial" w:hAnsi="Arial" w:cs="Arial"/>
          <w:color w:val="FF0000"/>
          <w:sz w:val="24"/>
          <w:szCs w:val="24"/>
        </w:rPr>
      </w:pPr>
    </w:p>
    <w:p w:rsidR="0022131F" w:rsidRPr="0022131F" w:rsidRDefault="0022131F" w:rsidP="0022131F">
      <w:pPr>
        <w:rPr>
          <w:rFonts w:ascii="Arial" w:hAnsi="Arial" w:cs="Arial"/>
          <w:b/>
          <w:sz w:val="24"/>
          <w:szCs w:val="24"/>
          <w:u w:val="single"/>
        </w:rPr>
      </w:pPr>
      <w:r w:rsidRPr="0022131F">
        <w:rPr>
          <w:rFonts w:ascii="Arial" w:hAnsi="Arial" w:cs="Arial"/>
          <w:b/>
          <w:sz w:val="24"/>
          <w:szCs w:val="24"/>
          <w:u w:val="single"/>
        </w:rPr>
        <w:t>Osnovne naloge:</w:t>
      </w:r>
    </w:p>
    <w:p w:rsidR="00EA65DF" w:rsidRPr="0022131F" w:rsidRDefault="0022131F" w:rsidP="0022131F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U</w:t>
      </w:r>
      <w:r w:rsidRPr="0022131F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čbenik stran 240 naloga 78</w:t>
      </w:r>
      <w:r w:rsidR="00EA65DF" w:rsidRPr="0022131F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(izpi</w:t>
      </w:r>
      <w:r w:rsidRPr="0022131F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šite podatke, skica, označena </w:t>
      </w:r>
      <w:r w:rsidR="00EA65DF" w:rsidRPr="0022131F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slika</w:t>
      </w:r>
      <w:r w:rsidRPr="0022131F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).</w:t>
      </w:r>
    </w:p>
    <w:p w:rsidR="0022131F" w:rsidRPr="0022131F" w:rsidRDefault="0022131F" w:rsidP="0022131F">
      <w:pPr>
        <w:rPr>
          <w:rStyle w:val="Hiperpovezava"/>
          <w:rFonts w:ascii="Arial" w:hAnsi="Arial" w:cs="Arial"/>
          <w:color w:val="00B050"/>
          <w:sz w:val="24"/>
          <w:szCs w:val="24"/>
          <w:u w:val="none"/>
        </w:rPr>
      </w:pPr>
      <w:r w:rsidRPr="0022131F">
        <w:rPr>
          <w:rStyle w:val="Hiperpovezava"/>
          <w:rFonts w:ascii="Arial" w:hAnsi="Arial" w:cs="Arial"/>
          <w:color w:val="00B050"/>
          <w:sz w:val="24"/>
          <w:szCs w:val="24"/>
          <w:u w:val="none"/>
        </w:rPr>
        <w:t>Vsak trikotnik narišite dvakrat, enemu krožnico očrtajte, drugemu pa včrtajte.</w:t>
      </w:r>
    </w:p>
    <w:p w:rsidR="0022131F" w:rsidRPr="0022131F" w:rsidRDefault="0022131F" w:rsidP="0022131F">
      <w:pPr>
        <w:rPr>
          <w:rFonts w:ascii="Arial" w:hAnsi="Arial" w:cs="Arial"/>
          <w:color w:val="00B050"/>
          <w:sz w:val="24"/>
          <w:szCs w:val="24"/>
        </w:rPr>
      </w:pPr>
      <w:r w:rsidRPr="0022131F">
        <w:rPr>
          <w:rStyle w:val="Hiperpovezava"/>
          <w:rFonts w:ascii="Arial" w:hAnsi="Arial" w:cs="Arial"/>
          <w:color w:val="00B050"/>
          <w:sz w:val="24"/>
          <w:szCs w:val="24"/>
          <w:u w:val="none"/>
        </w:rPr>
        <w:t>Načrtanih bo osem trikotnikov.</w:t>
      </w:r>
    </w:p>
    <w:p w:rsidR="00EA65DF" w:rsidRDefault="00EA65DF" w:rsidP="002213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22131F">
        <w:rPr>
          <w:rFonts w:ascii="Arial" w:hAnsi="Arial" w:cs="Arial"/>
          <w:b/>
          <w:sz w:val="24"/>
          <w:szCs w:val="24"/>
          <w:u w:val="single"/>
        </w:rPr>
        <w:t>odatni nalogi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2131F" w:rsidRDefault="0022131F" w:rsidP="0022131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 stran 240, naloga 79.</w:t>
      </w:r>
    </w:p>
    <w:p w:rsidR="0022131F" w:rsidRPr="0022131F" w:rsidRDefault="0022131F" w:rsidP="0022131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 stran 196, naloga 213.</w:t>
      </w:r>
    </w:p>
    <w:p w:rsidR="00EA65DF" w:rsidRDefault="00EA65DF" w:rsidP="00EA6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se stran v vašem učbeniku ne ujema s tem, poiščite na kazalu </w:t>
      </w:r>
      <w:r w:rsidR="0022131F">
        <w:rPr>
          <w:rFonts w:ascii="Arial" w:hAnsi="Arial" w:cs="Arial"/>
          <w:sz w:val="24"/>
          <w:szCs w:val="24"/>
        </w:rPr>
        <w:t>Trikotniku očrtana in včrtana krožnica</w:t>
      </w:r>
      <w:r>
        <w:rPr>
          <w:rFonts w:ascii="Arial" w:hAnsi="Arial" w:cs="Arial"/>
          <w:sz w:val="24"/>
          <w:szCs w:val="24"/>
        </w:rPr>
        <w:t>.</w:t>
      </w:r>
    </w:p>
    <w:p w:rsidR="0022131F" w:rsidRPr="0022131F" w:rsidRDefault="00EA6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</w:t>
      </w:r>
      <w:r w:rsidR="0022131F">
        <w:rPr>
          <w:rFonts w:ascii="Arial" w:hAnsi="Arial" w:cs="Arial"/>
          <w:sz w:val="24"/>
          <w:szCs w:val="24"/>
        </w:rPr>
        <w:t>ene naloge pošljite do torka, 5. 5</w:t>
      </w:r>
      <w:r>
        <w:rPr>
          <w:rFonts w:ascii="Arial" w:hAnsi="Arial" w:cs="Arial"/>
          <w:sz w:val="24"/>
          <w:szCs w:val="24"/>
        </w:rPr>
        <w:t>., do 17,00 ure.</w:t>
      </w:r>
      <w:bookmarkStart w:id="0" w:name="_GoBack"/>
      <w:bookmarkEnd w:id="0"/>
    </w:p>
    <w:sectPr w:rsidR="0022131F" w:rsidRPr="0022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09F3"/>
    <w:multiLevelType w:val="hybridMultilevel"/>
    <w:tmpl w:val="F10AA6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D52"/>
    <w:multiLevelType w:val="hybridMultilevel"/>
    <w:tmpl w:val="874CE776"/>
    <w:lvl w:ilvl="0" w:tplc="51267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7D52"/>
    <w:multiLevelType w:val="hybridMultilevel"/>
    <w:tmpl w:val="1D0236A8"/>
    <w:lvl w:ilvl="0" w:tplc="B9706F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DF"/>
    <w:rsid w:val="0022131F"/>
    <w:rsid w:val="00443038"/>
    <w:rsid w:val="0077384C"/>
    <w:rsid w:val="007D35F8"/>
    <w:rsid w:val="00D67902"/>
    <w:rsid w:val="00E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D60A25"/>
  <w15:chartTrackingRefBased/>
  <w15:docId w15:val="{2A953C3E-D5CB-4B7C-A277-3A33170F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65D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A65D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A65D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21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R1J7bnk-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vida.smerdel@guest.arnes.si</dc:creator>
  <cp:keywords/>
  <dc:description/>
  <cp:lastModifiedBy>vida.smerdel@guest.arnes.si</cp:lastModifiedBy>
  <cp:revision>1</cp:revision>
  <dcterms:created xsi:type="dcterms:W3CDTF">2020-05-04T08:31:00Z</dcterms:created>
  <dcterms:modified xsi:type="dcterms:W3CDTF">2020-05-04T15:30:00Z</dcterms:modified>
</cp:coreProperties>
</file>