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C22" w:rsidRDefault="00D75C22" w:rsidP="00D75C22">
      <w:pPr>
        <w:rPr>
          <w:b/>
          <w:bCs/>
          <w:i/>
          <w:iCs/>
          <w:color w:val="FF0000"/>
          <w:sz w:val="24"/>
          <w:szCs w:val="24"/>
        </w:rPr>
      </w:pPr>
    </w:p>
    <w:p w:rsidR="00D75C22" w:rsidRDefault="00D75C22" w:rsidP="00E90F91">
      <w:pPr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OGRODJE</w:t>
      </w:r>
    </w:p>
    <w:p w:rsidR="00D75C22" w:rsidRDefault="00D75C22" w:rsidP="00D75C22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D75C22" w:rsidRPr="00E90F91" w:rsidRDefault="00D75C22" w:rsidP="00D75C22">
      <w:pPr>
        <w:pStyle w:val="Odstavekseznama"/>
        <w:rPr>
          <w:sz w:val="24"/>
          <w:szCs w:val="24"/>
        </w:rPr>
      </w:pPr>
      <w:r w:rsidRPr="00E90F91">
        <w:rPr>
          <w:b/>
          <w:bCs/>
          <w:i/>
          <w:iCs/>
          <w:sz w:val="24"/>
          <w:szCs w:val="24"/>
        </w:rPr>
        <w:t>-</w:t>
      </w:r>
      <w:r w:rsidRPr="00E90F91">
        <w:rPr>
          <w:sz w:val="24"/>
          <w:szCs w:val="24"/>
        </w:rPr>
        <w:t xml:space="preserve"> v </w:t>
      </w:r>
      <w:r w:rsidRPr="00E90F91">
        <w:rPr>
          <w:color w:val="FF0000"/>
          <w:sz w:val="24"/>
          <w:szCs w:val="24"/>
        </w:rPr>
        <w:t xml:space="preserve">učbeniku na str.116, 117 in 118 </w:t>
      </w:r>
      <w:r w:rsidRPr="00E90F91">
        <w:rPr>
          <w:sz w:val="24"/>
          <w:szCs w:val="24"/>
        </w:rPr>
        <w:t>preberi snov pod zgornjim naslovom</w:t>
      </w:r>
      <w:r w:rsidR="00E90F91" w:rsidRPr="00E90F91">
        <w:rPr>
          <w:sz w:val="24"/>
          <w:szCs w:val="24"/>
        </w:rPr>
        <w:t>. Dobro si oglej tudi slike.</w:t>
      </w:r>
    </w:p>
    <w:p w:rsidR="00D75C22" w:rsidRPr="00E90F91" w:rsidRDefault="00D75C22" w:rsidP="00D75C22">
      <w:pPr>
        <w:pStyle w:val="Odstavekseznama"/>
        <w:rPr>
          <w:color w:val="FF0000"/>
          <w:sz w:val="24"/>
          <w:szCs w:val="24"/>
        </w:rPr>
      </w:pPr>
      <w:r w:rsidRPr="00E90F91">
        <w:rPr>
          <w:b/>
          <w:bCs/>
          <w:i/>
          <w:iCs/>
          <w:sz w:val="24"/>
          <w:szCs w:val="24"/>
        </w:rPr>
        <w:t>-</w:t>
      </w:r>
      <w:r w:rsidRPr="00E90F91">
        <w:rPr>
          <w:sz w:val="24"/>
          <w:szCs w:val="24"/>
        </w:rPr>
        <w:t xml:space="preserve"> v zvezek naravoslovja napiši zgornji naslov, nato pa </w:t>
      </w:r>
      <w:r w:rsidRPr="00E90F91">
        <w:rPr>
          <w:color w:val="FF0000"/>
          <w:sz w:val="24"/>
          <w:szCs w:val="24"/>
        </w:rPr>
        <w:t>prepiši spodnji tekst v svoj zvezek.</w:t>
      </w:r>
    </w:p>
    <w:p w:rsidR="00D75C22" w:rsidRPr="00E90F91" w:rsidRDefault="00D75C22" w:rsidP="00D75C22">
      <w:pPr>
        <w:pStyle w:val="Odstavekseznama"/>
        <w:rPr>
          <w:color w:val="FF0000"/>
          <w:sz w:val="24"/>
          <w:szCs w:val="24"/>
        </w:rPr>
      </w:pPr>
      <w:r w:rsidRPr="00E90F91">
        <w:rPr>
          <w:sz w:val="24"/>
          <w:szCs w:val="24"/>
        </w:rPr>
        <w:t xml:space="preserve">- na koncu odgovori na vprašanja. </w:t>
      </w:r>
      <w:r w:rsidRPr="00E90F91">
        <w:rPr>
          <w:color w:val="FF0000"/>
          <w:sz w:val="24"/>
          <w:szCs w:val="24"/>
        </w:rPr>
        <w:t xml:space="preserve">Odgovore zapiši v zvezek, jih fotografiraj, ter pošlji do </w:t>
      </w:r>
      <w:r w:rsidR="00D2769B">
        <w:rPr>
          <w:color w:val="FF0000"/>
          <w:sz w:val="24"/>
          <w:szCs w:val="24"/>
        </w:rPr>
        <w:t>PETKA</w:t>
      </w:r>
      <w:r w:rsidRPr="00E90F91">
        <w:rPr>
          <w:color w:val="FF0000"/>
          <w:sz w:val="24"/>
          <w:szCs w:val="24"/>
        </w:rPr>
        <w:t xml:space="preserve"> zvečer (1</w:t>
      </w:r>
      <w:r w:rsidR="00D2769B">
        <w:rPr>
          <w:color w:val="FF0000"/>
          <w:sz w:val="24"/>
          <w:szCs w:val="24"/>
        </w:rPr>
        <w:t>5</w:t>
      </w:r>
      <w:r w:rsidRPr="00E90F91">
        <w:rPr>
          <w:color w:val="FF0000"/>
          <w:sz w:val="24"/>
          <w:szCs w:val="24"/>
        </w:rPr>
        <w:t>.5.), v easistentu (komunikacija, kanal za tvoj razred).</w:t>
      </w:r>
    </w:p>
    <w:p w:rsidR="00D75C22" w:rsidRDefault="00D75C22" w:rsidP="00D75C22">
      <w:pPr>
        <w:pStyle w:val="Odstavekseznama"/>
        <w:rPr>
          <w:color w:val="FF0000"/>
          <w:sz w:val="28"/>
          <w:szCs w:val="28"/>
        </w:rPr>
      </w:pPr>
    </w:p>
    <w:p w:rsidR="00D75C22" w:rsidRDefault="00D75C22" w:rsidP="00D75C22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D75C22" w:rsidRDefault="00D75C22" w:rsidP="00D75C22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>Naloge ogrodja</w:t>
      </w:r>
      <w:r>
        <w:rPr>
          <w:sz w:val="24"/>
          <w:szCs w:val="24"/>
        </w:rPr>
        <w:t>:  -     telesu daje obliko in oporo</w:t>
      </w:r>
    </w:p>
    <w:p w:rsidR="00D75C22" w:rsidRDefault="00D75C22" w:rsidP="00D75C2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ogrodje se pripenjajo mišice</w:t>
      </w:r>
    </w:p>
    <w:p w:rsidR="00D75C22" w:rsidRDefault="00D75C22" w:rsidP="00D75C2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varuje notranje organe in jih zadržuje na stalnem mestu</w:t>
      </w:r>
    </w:p>
    <w:p w:rsidR="00D75C22" w:rsidRDefault="00D75C22" w:rsidP="00D75C22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 xml:space="preserve">Ogrodje praživali </w:t>
      </w:r>
      <w:r>
        <w:rPr>
          <w:sz w:val="24"/>
          <w:szCs w:val="24"/>
        </w:rPr>
        <w:t>(enoceličarji): - notranja opora iz beljakovinskih nitk</w:t>
      </w:r>
    </w:p>
    <w:p w:rsidR="00D75C22" w:rsidRDefault="00D75C22" w:rsidP="00D75C2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B113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- apnenčasta hišica (luknjičarke)</w:t>
      </w:r>
    </w:p>
    <w:p w:rsidR="00D75C22" w:rsidRDefault="00D75C22" w:rsidP="00D75C22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>Opora s telesnimi tekočinami</w:t>
      </w:r>
      <w:r>
        <w:rPr>
          <w:sz w:val="24"/>
          <w:szCs w:val="24"/>
        </w:rPr>
        <w:t xml:space="preserve">: nekateri organizmi, ki nimajo trdnega ogrodja, </w:t>
      </w:r>
      <w:r w:rsidR="001B1133">
        <w:rPr>
          <w:sz w:val="24"/>
          <w:szCs w:val="24"/>
        </w:rPr>
        <w:t>jim obliko telesa in trdnost  dajejo telesne tekočine (ožigalkarji, glavonožci)</w:t>
      </w:r>
    </w:p>
    <w:p w:rsidR="001B1133" w:rsidRDefault="001B1133" w:rsidP="00D75C22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>Trdno ogrodje</w:t>
      </w:r>
      <w:r>
        <w:rPr>
          <w:sz w:val="24"/>
          <w:szCs w:val="24"/>
        </w:rPr>
        <w:t>:</w:t>
      </w:r>
    </w:p>
    <w:p w:rsidR="001B1133" w:rsidRDefault="001B1133" w:rsidP="001B113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 xml:space="preserve">zunanje ogrodje </w:t>
      </w:r>
      <w:r>
        <w:rPr>
          <w:sz w:val="24"/>
          <w:szCs w:val="24"/>
        </w:rPr>
        <w:t>(hišice in lupine pri koralah in mehkužcih, hitinjača pri členonožcih)</w:t>
      </w:r>
    </w:p>
    <w:p w:rsidR="001B1133" w:rsidRDefault="001B1133" w:rsidP="001B113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43DBF">
        <w:rPr>
          <w:color w:val="FF0000"/>
          <w:sz w:val="24"/>
          <w:szCs w:val="24"/>
        </w:rPr>
        <w:t>notranje ogrodje</w:t>
      </w:r>
      <w:r>
        <w:rPr>
          <w:sz w:val="24"/>
          <w:szCs w:val="24"/>
        </w:rPr>
        <w:t>:</w:t>
      </w:r>
    </w:p>
    <w:p w:rsidR="001B1133" w:rsidRDefault="001B1133" w:rsidP="001B1133">
      <w:pPr>
        <w:pStyle w:val="Odstavekseznama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 notranjega ogrodja so med seboj </w:t>
      </w:r>
      <w:r w:rsidRPr="00243DBF">
        <w:rPr>
          <w:color w:val="FF0000"/>
          <w:sz w:val="24"/>
          <w:szCs w:val="24"/>
        </w:rPr>
        <w:t>povezani gibljivo</w:t>
      </w:r>
      <w:r w:rsidR="00243DBF" w:rsidRPr="00243DBF">
        <w:rPr>
          <w:color w:val="FF0000"/>
          <w:sz w:val="24"/>
          <w:szCs w:val="24"/>
        </w:rPr>
        <w:t xml:space="preserve"> </w:t>
      </w:r>
      <w:r w:rsidR="00243DBF">
        <w:rPr>
          <w:sz w:val="24"/>
          <w:szCs w:val="24"/>
        </w:rPr>
        <w:t>(kosti povezane s sklepi)</w:t>
      </w:r>
    </w:p>
    <w:p w:rsidR="00243DBF" w:rsidRDefault="00243DBF" w:rsidP="001B1133">
      <w:pPr>
        <w:pStyle w:val="Odstavekseznama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 notranjega ogrodja so med seboj </w:t>
      </w:r>
      <w:r w:rsidRPr="00E90F91">
        <w:rPr>
          <w:color w:val="FF0000"/>
          <w:sz w:val="24"/>
          <w:szCs w:val="24"/>
        </w:rPr>
        <w:t xml:space="preserve">povezani negibljivo </w:t>
      </w:r>
      <w:r>
        <w:rPr>
          <w:sz w:val="24"/>
          <w:szCs w:val="24"/>
        </w:rPr>
        <w:t>(apnenčaste ploščice pri morskem ježku)</w:t>
      </w:r>
    </w:p>
    <w:p w:rsidR="00243DBF" w:rsidRDefault="00243DBF" w:rsidP="00243DBF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E90F91">
        <w:rPr>
          <w:color w:val="FF0000"/>
          <w:sz w:val="24"/>
          <w:szCs w:val="24"/>
        </w:rPr>
        <w:t>Notranje ogrodje vretenčarjev – okostje</w:t>
      </w:r>
      <w:r>
        <w:rPr>
          <w:sz w:val="24"/>
          <w:szCs w:val="24"/>
        </w:rPr>
        <w:t>:</w:t>
      </w:r>
    </w:p>
    <w:p w:rsidR="00243DBF" w:rsidRDefault="00243DBF" w:rsidP="00243DB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90F91">
        <w:rPr>
          <w:color w:val="FF0000"/>
          <w:sz w:val="24"/>
          <w:szCs w:val="24"/>
        </w:rPr>
        <w:t>hrbtenica</w:t>
      </w:r>
      <w:r>
        <w:rPr>
          <w:sz w:val="24"/>
          <w:szCs w:val="24"/>
        </w:rPr>
        <w:t>, sestavljena iz vretenc</w:t>
      </w:r>
    </w:p>
    <w:p w:rsidR="00243DBF" w:rsidRDefault="00243DBF" w:rsidP="00243DB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90F91">
        <w:rPr>
          <w:color w:val="FF0000"/>
          <w:sz w:val="24"/>
          <w:szCs w:val="24"/>
        </w:rPr>
        <w:t>lobanja,</w:t>
      </w:r>
      <w:r>
        <w:rPr>
          <w:sz w:val="24"/>
          <w:szCs w:val="24"/>
        </w:rPr>
        <w:t xml:space="preserve"> v kateri so možgani</w:t>
      </w:r>
    </w:p>
    <w:p w:rsidR="00243DBF" w:rsidRDefault="00243DBF" w:rsidP="00243DB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90F91">
        <w:rPr>
          <w:color w:val="FF0000"/>
          <w:sz w:val="24"/>
          <w:szCs w:val="24"/>
        </w:rPr>
        <w:t>rebra</w:t>
      </w:r>
      <w:r>
        <w:rPr>
          <w:sz w:val="24"/>
          <w:szCs w:val="24"/>
        </w:rPr>
        <w:t>, pripeta na hrbtenico, tvorijo prsni koš, v katerem je srce in pljuča</w:t>
      </w:r>
    </w:p>
    <w:p w:rsidR="00243DBF" w:rsidRDefault="00243DBF" w:rsidP="00243DB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90F91">
        <w:rPr>
          <w:color w:val="FF0000"/>
          <w:sz w:val="24"/>
          <w:szCs w:val="24"/>
        </w:rPr>
        <w:t>okončine</w:t>
      </w:r>
      <w:r>
        <w:rPr>
          <w:sz w:val="24"/>
          <w:szCs w:val="24"/>
        </w:rPr>
        <w:t xml:space="preserve"> (prednje in zadnje noge)</w:t>
      </w:r>
    </w:p>
    <w:p w:rsidR="00E90F91" w:rsidRDefault="00E90F91" w:rsidP="00E90F91">
      <w:pPr>
        <w:pStyle w:val="Odstavekseznama"/>
        <w:ind w:left="2203"/>
        <w:rPr>
          <w:color w:val="FF0000"/>
          <w:sz w:val="24"/>
          <w:szCs w:val="24"/>
        </w:rPr>
      </w:pPr>
    </w:p>
    <w:p w:rsidR="00E90F91" w:rsidRDefault="00E90F91" w:rsidP="00E90F91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ODGOVORI:</w:t>
      </w:r>
    </w:p>
    <w:p w:rsidR="00E90F91" w:rsidRDefault="00E90F91" w:rsidP="00E90F9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Kakšne so naloge ogrodja?</w:t>
      </w:r>
    </w:p>
    <w:p w:rsidR="00E90F91" w:rsidRDefault="00E90F91" w:rsidP="00E90F9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Razloži, kaj je zunanje in kaj notranje ogrodje.</w:t>
      </w:r>
    </w:p>
    <w:p w:rsidR="00E90F91" w:rsidRDefault="00E90F91" w:rsidP="00E90F9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imenujemo mesto, kjer se dve kosti povezujeta gibljivo?</w:t>
      </w:r>
    </w:p>
    <w:p w:rsidR="00E90F91" w:rsidRDefault="00E90F91" w:rsidP="00E90F9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Želve imajo zunanje in notranje ogrodje. Kakšna je vloga zunanjega in notranjega ogrodja pri želvi?</w:t>
      </w:r>
    </w:p>
    <w:p w:rsidR="008C3D64" w:rsidRPr="00E90F91" w:rsidRDefault="00E90F91" w:rsidP="00E90F9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so živali z notranjim ogrodjem lahko večje od tistih z zunanjim ogrodjem?</w:t>
      </w:r>
    </w:p>
    <w:sectPr w:rsidR="008C3D64" w:rsidRPr="00E9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05E"/>
    <w:multiLevelType w:val="hybridMultilevel"/>
    <w:tmpl w:val="A1FA947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353" w:hanging="360"/>
      </w:p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7A6F6C"/>
    <w:multiLevelType w:val="hybridMultilevel"/>
    <w:tmpl w:val="A7F853DA"/>
    <w:lvl w:ilvl="0" w:tplc="5F3AD0A4">
      <w:start w:val="1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22"/>
    <w:rsid w:val="001B1133"/>
    <w:rsid w:val="00243DBF"/>
    <w:rsid w:val="008C3D64"/>
    <w:rsid w:val="00D2769B"/>
    <w:rsid w:val="00D75C22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EFB5"/>
  <w15:chartTrackingRefBased/>
  <w15:docId w15:val="{98D95CE4-9A08-4982-B519-ED82EC8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C2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2020-05-13T07:29:00Z</dcterms:created>
  <dcterms:modified xsi:type="dcterms:W3CDTF">2020-05-14T14:25:00Z</dcterms:modified>
</cp:coreProperties>
</file>