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E4" w:rsidRDefault="000A7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GLASBENA UMETNOST –</w:t>
      </w:r>
      <w:r w:rsidR="009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OCENJ</w:t>
      </w:r>
      <w:r w:rsidR="00937B19">
        <w:rPr>
          <w:rFonts w:ascii="Arial" w:hAnsi="Arial" w:cs="Arial"/>
          <w:sz w:val="24"/>
          <w:szCs w:val="24"/>
        </w:rPr>
        <w:t>EVANJE</w:t>
      </w:r>
    </w:p>
    <w:p w:rsidR="000A7EA0" w:rsidRDefault="000A7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r w:rsidR="00937B19">
        <w:rPr>
          <w:rFonts w:ascii="Arial" w:hAnsi="Arial" w:cs="Arial"/>
          <w:sz w:val="24"/>
          <w:szCs w:val="24"/>
        </w:rPr>
        <w:t>glasbeni umetnosti boš</w:t>
      </w:r>
      <w:r>
        <w:rPr>
          <w:rFonts w:ascii="Arial" w:hAnsi="Arial" w:cs="Arial"/>
          <w:sz w:val="24"/>
          <w:szCs w:val="24"/>
        </w:rPr>
        <w:t xml:space="preserve"> v drugem polletju preje</w:t>
      </w:r>
      <w:r w:rsidR="00937B1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eno oceno. Ta bo sestavljena iz dveh delov: </w:t>
      </w:r>
    </w:p>
    <w:p w:rsidR="00937B19" w:rsidRPr="000F3146" w:rsidRDefault="00937B19" w:rsidP="00937B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3146">
        <w:rPr>
          <w:rFonts w:ascii="Arial" w:hAnsi="Arial" w:cs="Arial"/>
          <w:b/>
          <w:sz w:val="24"/>
          <w:szCs w:val="24"/>
        </w:rPr>
        <w:t>Že opravljene naloge iz časa, ko smo še bili v šoli</w:t>
      </w:r>
    </w:p>
    <w:p w:rsidR="000A7EA0" w:rsidRPr="000F3146" w:rsidRDefault="000A7EA0" w:rsidP="000A7E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3146">
        <w:rPr>
          <w:rFonts w:ascii="Arial" w:hAnsi="Arial" w:cs="Arial"/>
          <w:b/>
          <w:sz w:val="24"/>
          <w:szCs w:val="24"/>
        </w:rPr>
        <w:t xml:space="preserve">Sodelovanje v obdobju učenja na daljavo </w:t>
      </w:r>
    </w:p>
    <w:p w:rsidR="00937B19" w:rsidRPr="000F3146" w:rsidRDefault="00937B19" w:rsidP="00937B19">
      <w:pPr>
        <w:rPr>
          <w:rFonts w:ascii="Arial" w:hAnsi="Arial" w:cs="Arial"/>
          <w:b/>
          <w:sz w:val="24"/>
          <w:szCs w:val="24"/>
        </w:rPr>
      </w:pPr>
    </w:p>
    <w:p w:rsidR="00937B19" w:rsidRDefault="00937B19" w:rsidP="0093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času, ko smo še bili v šoli, si </w:t>
      </w:r>
      <w:r w:rsidR="00946325">
        <w:rPr>
          <w:rFonts w:ascii="Arial" w:hAnsi="Arial" w:cs="Arial"/>
          <w:sz w:val="24"/>
          <w:szCs w:val="24"/>
        </w:rPr>
        <w:t xml:space="preserve">predstavil svoje poznavanje </w:t>
      </w:r>
      <w:r w:rsidR="00946325">
        <w:rPr>
          <w:rFonts w:ascii="Arial" w:hAnsi="Arial" w:cs="Arial"/>
          <w:b/>
          <w:sz w:val="24"/>
          <w:szCs w:val="24"/>
        </w:rPr>
        <w:t>pesmic</w:t>
      </w:r>
      <w:r>
        <w:rPr>
          <w:rFonts w:ascii="Arial" w:hAnsi="Arial" w:cs="Arial"/>
          <w:sz w:val="24"/>
          <w:szCs w:val="24"/>
        </w:rPr>
        <w:t xml:space="preserve">, oblikoval si </w:t>
      </w:r>
      <w:r w:rsidRPr="000F3146">
        <w:rPr>
          <w:rFonts w:ascii="Arial" w:hAnsi="Arial" w:cs="Arial"/>
          <w:b/>
          <w:sz w:val="24"/>
          <w:szCs w:val="24"/>
        </w:rPr>
        <w:t>vabilo</w:t>
      </w:r>
      <w:r>
        <w:rPr>
          <w:rFonts w:ascii="Arial" w:hAnsi="Arial" w:cs="Arial"/>
          <w:sz w:val="24"/>
          <w:szCs w:val="24"/>
        </w:rPr>
        <w:t xml:space="preserve"> za glasbeno prireditev in odgovoril na nekaj teoretičnih </w:t>
      </w:r>
      <w:r w:rsidRPr="000F3146">
        <w:rPr>
          <w:rFonts w:ascii="Arial" w:hAnsi="Arial" w:cs="Arial"/>
          <w:b/>
          <w:sz w:val="24"/>
          <w:szCs w:val="24"/>
        </w:rPr>
        <w:t>vprašanj</w:t>
      </w:r>
      <w:r>
        <w:rPr>
          <w:rFonts w:ascii="Arial" w:hAnsi="Arial" w:cs="Arial"/>
          <w:sz w:val="24"/>
          <w:szCs w:val="24"/>
        </w:rPr>
        <w:t xml:space="preserve">. 3 učenci vabila niste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oddali, 6 pa se vas je odločilo, da boste nalogo še dopolnili. Če si ti med njimi, ti bom poslala sporočilo in pričakujem,</w:t>
      </w:r>
      <w:r w:rsidR="006E557B">
        <w:rPr>
          <w:rFonts w:ascii="Arial" w:hAnsi="Arial" w:cs="Arial"/>
          <w:sz w:val="24"/>
          <w:szCs w:val="24"/>
        </w:rPr>
        <w:t xml:space="preserve"> da nalogo opraviš do </w:t>
      </w:r>
      <w:r w:rsidR="006E557B" w:rsidRPr="000F3146">
        <w:rPr>
          <w:rFonts w:ascii="Arial" w:hAnsi="Arial" w:cs="Arial"/>
          <w:sz w:val="24"/>
          <w:szCs w:val="24"/>
          <w:u w:val="single"/>
        </w:rPr>
        <w:t>20</w:t>
      </w:r>
      <w:r w:rsidRPr="000F3146">
        <w:rPr>
          <w:rFonts w:ascii="Arial" w:hAnsi="Arial" w:cs="Arial"/>
          <w:sz w:val="24"/>
          <w:szCs w:val="24"/>
          <w:u w:val="single"/>
        </w:rPr>
        <w:t>. maja.</w:t>
      </w:r>
    </w:p>
    <w:p w:rsidR="00937B19" w:rsidRDefault="00937B19" w:rsidP="00BE15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konca šolskega leta pa bom upoštevala tvoje </w:t>
      </w:r>
      <w:r w:rsidRPr="000F3146">
        <w:rPr>
          <w:rFonts w:ascii="Arial" w:hAnsi="Arial" w:cs="Arial"/>
          <w:b/>
          <w:sz w:val="24"/>
          <w:szCs w:val="24"/>
        </w:rPr>
        <w:t>sodelovanje</w:t>
      </w:r>
      <w:r>
        <w:rPr>
          <w:rFonts w:ascii="Arial" w:hAnsi="Arial" w:cs="Arial"/>
          <w:sz w:val="24"/>
          <w:szCs w:val="24"/>
        </w:rPr>
        <w:t>. Naloge, ki jih bom zastavila, mi boš poslal preko easistenta oz. po navodilih, ki jih bom zapisala. Za vsako nalogo boš dobil moj komentar in jo po potrebi dopolnil ali popravil.</w:t>
      </w:r>
      <w:r w:rsidR="00CC04EB">
        <w:rPr>
          <w:rFonts w:ascii="Arial" w:hAnsi="Arial" w:cs="Arial"/>
          <w:sz w:val="24"/>
          <w:szCs w:val="24"/>
        </w:rPr>
        <w:t xml:space="preserve"> Dve nalogi si že dobil – načrt in izdelava recikliranega glasbila</w:t>
      </w:r>
      <w:r w:rsidR="00387B54">
        <w:rPr>
          <w:rFonts w:ascii="Arial" w:hAnsi="Arial" w:cs="Arial"/>
          <w:sz w:val="24"/>
          <w:szCs w:val="24"/>
        </w:rPr>
        <w:t>. Eno nalogo boš dobil danes,</w:t>
      </w:r>
      <w:r w:rsidR="00CC04EB">
        <w:rPr>
          <w:rFonts w:ascii="Arial" w:hAnsi="Arial" w:cs="Arial"/>
          <w:sz w:val="24"/>
          <w:szCs w:val="24"/>
        </w:rPr>
        <w:t xml:space="preserve"> do konca š</w:t>
      </w:r>
      <w:r w:rsidR="00387B54">
        <w:rPr>
          <w:rFonts w:ascii="Arial" w:hAnsi="Arial" w:cs="Arial"/>
          <w:sz w:val="24"/>
          <w:szCs w:val="24"/>
        </w:rPr>
        <w:t>olskega leta pa še dve nalogi.</w:t>
      </w:r>
    </w:p>
    <w:p w:rsidR="006E557B" w:rsidRDefault="006E557B" w:rsidP="00EF065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557B" w:rsidTr="00BD0840">
        <w:tc>
          <w:tcPr>
            <w:tcW w:w="8925" w:type="dxa"/>
          </w:tcPr>
          <w:p w:rsidR="006E557B" w:rsidRDefault="00BD0840" w:rsidP="00EF0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 navodilih opravil vse naloge, boš zelo uspešen.</w:t>
            </w:r>
          </w:p>
        </w:tc>
      </w:tr>
      <w:tr w:rsidR="006E557B" w:rsidTr="00BD0840">
        <w:tc>
          <w:tcPr>
            <w:tcW w:w="8925" w:type="dxa"/>
          </w:tcPr>
          <w:p w:rsidR="00BD0840" w:rsidRDefault="00BD0840" w:rsidP="00EF0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eno nalogo pozabil opraviti, boš še vedno uspešen.</w:t>
            </w:r>
          </w:p>
        </w:tc>
      </w:tr>
      <w:tr w:rsidR="006E557B" w:rsidTr="00BD0840">
        <w:tc>
          <w:tcPr>
            <w:tcW w:w="8925" w:type="dxa"/>
          </w:tcPr>
          <w:p w:rsidR="006E557B" w:rsidRDefault="00BD0840" w:rsidP="00EF0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pozabil opraviti dve nalogi, boš manj uspešen.</w:t>
            </w:r>
          </w:p>
        </w:tc>
      </w:tr>
      <w:tr w:rsidR="006E557B" w:rsidTr="00BD0840">
        <w:tc>
          <w:tcPr>
            <w:tcW w:w="8925" w:type="dxa"/>
          </w:tcPr>
          <w:p w:rsidR="006E557B" w:rsidRDefault="00BD0840" w:rsidP="00EF06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boš pozabil opraviti tri ali več nalog, ne boš uspešen.</w:t>
            </w:r>
          </w:p>
        </w:tc>
      </w:tr>
    </w:tbl>
    <w:p w:rsidR="006E557B" w:rsidRPr="000F3146" w:rsidRDefault="006E557B" w:rsidP="00EF0654">
      <w:pPr>
        <w:rPr>
          <w:rFonts w:ascii="Arial" w:hAnsi="Arial" w:cs="Arial"/>
          <w:sz w:val="24"/>
          <w:szCs w:val="24"/>
          <w:u w:val="single"/>
        </w:rPr>
      </w:pPr>
    </w:p>
    <w:p w:rsidR="00BD0840" w:rsidRPr="000F3146" w:rsidRDefault="000F3146" w:rsidP="00BD084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Ocena, ki jo bom ob</w:t>
      </w:r>
      <w:r w:rsidR="00BD0840" w:rsidRPr="000F3146">
        <w:rPr>
          <w:rFonts w:ascii="Arial" w:hAnsi="Arial" w:cs="Arial"/>
          <w:sz w:val="24"/>
          <w:szCs w:val="24"/>
          <w:u w:val="single"/>
        </w:rPr>
        <w:t xml:space="preserve"> koncu</w:t>
      </w:r>
      <w:r>
        <w:rPr>
          <w:rFonts w:ascii="Arial" w:hAnsi="Arial" w:cs="Arial"/>
          <w:sz w:val="24"/>
          <w:szCs w:val="24"/>
          <w:u w:val="single"/>
        </w:rPr>
        <w:t xml:space="preserve"> šolskega leta</w:t>
      </w:r>
      <w:r w:rsidR="00BD0840" w:rsidRPr="000F3146">
        <w:rPr>
          <w:rFonts w:ascii="Arial" w:hAnsi="Arial" w:cs="Arial"/>
          <w:sz w:val="24"/>
          <w:szCs w:val="24"/>
          <w:u w:val="single"/>
        </w:rPr>
        <w:t xml:space="preserve"> vpisala v redovalnico, bo kombinacija petja, vabila, teorije in sodelovanja.</w:t>
      </w:r>
    </w:p>
    <w:p w:rsidR="00BD0840" w:rsidRPr="00937B19" w:rsidRDefault="00BD0840" w:rsidP="00EF0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Damjana</w:t>
      </w:r>
    </w:p>
    <w:sectPr w:rsidR="00BD0840" w:rsidRPr="009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C6DC9"/>
    <w:multiLevelType w:val="hybridMultilevel"/>
    <w:tmpl w:val="132AA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A0"/>
    <w:rsid w:val="000A7EA0"/>
    <w:rsid w:val="000F3146"/>
    <w:rsid w:val="00387B54"/>
    <w:rsid w:val="006E557B"/>
    <w:rsid w:val="008816E4"/>
    <w:rsid w:val="00937B19"/>
    <w:rsid w:val="00946325"/>
    <w:rsid w:val="00BD0840"/>
    <w:rsid w:val="00BE15C5"/>
    <w:rsid w:val="00CC04EB"/>
    <w:rsid w:val="00CE706F"/>
    <w:rsid w:val="00E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112A"/>
  <w15:chartTrackingRefBased/>
  <w15:docId w15:val="{A0A1D3D7-31DE-477C-B241-E87D883C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A0"/>
    <w:pPr>
      <w:ind w:left="720"/>
      <w:contextualSpacing/>
    </w:pPr>
  </w:style>
  <w:style w:type="table" w:styleId="TableGrid">
    <w:name w:val="Table Grid"/>
    <w:basedOn w:val="TableNormal"/>
    <w:uiPriority w:val="39"/>
    <w:rsid w:val="00CE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8</cp:revision>
  <dcterms:created xsi:type="dcterms:W3CDTF">2020-05-07T06:00:00Z</dcterms:created>
  <dcterms:modified xsi:type="dcterms:W3CDTF">2020-05-12T14:36:00Z</dcterms:modified>
</cp:coreProperties>
</file>