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84" w:rsidRPr="0091791D" w:rsidRDefault="00203D84" w:rsidP="00F01B26">
      <w:pPr>
        <w:spacing w:line="360" w:lineRule="auto"/>
        <w:rPr>
          <w:rFonts w:ascii="Arial" w:hAnsi="Arial" w:cs="Arial"/>
          <w:sz w:val="24"/>
          <w:szCs w:val="24"/>
        </w:rPr>
      </w:pPr>
      <w:r w:rsidRPr="0091791D">
        <w:rPr>
          <w:rFonts w:ascii="Arial" w:hAnsi="Arial" w:cs="Arial"/>
          <w:sz w:val="24"/>
          <w:szCs w:val="24"/>
        </w:rPr>
        <w:t xml:space="preserve">1. V valju meri ploščina osnega </w:t>
      </w:r>
      <w:r>
        <w:rPr>
          <w:rFonts w:ascii="Arial" w:hAnsi="Arial" w:cs="Arial"/>
          <w:sz w:val="24"/>
          <w:szCs w:val="24"/>
        </w:rPr>
        <w:t>preseka 80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Obseg osnovne ploskve je 8</w:t>
      </w:r>
      <w:r>
        <w:rPr>
          <w:rFonts w:ascii="Arial" w:hAnsi="Arial" w:cs="Arial"/>
          <w:sz w:val="24"/>
          <w:szCs w:val="24"/>
        </w:rPr>
        <w:sym w:font="Symbol" w:char="F070"/>
      </w:r>
      <w:r w:rsidRPr="0091791D">
        <w:rPr>
          <w:rFonts w:ascii="Arial" w:hAnsi="Arial" w:cs="Arial"/>
          <w:sz w:val="24"/>
          <w:szCs w:val="24"/>
        </w:rPr>
        <w:t xml:space="preserve"> cm. Izračunaj </w:t>
      </w:r>
      <w:r>
        <w:rPr>
          <w:rFonts w:ascii="Arial" w:hAnsi="Arial" w:cs="Arial"/>
          <w:sz w:val="24"/>
          <w:szCs w:val="24"/>
        </w:rPr>
        <w:t xml:space="preserve">površino in prostornino valja. </w:t>
      </w:r>
    </w:p>
    <w:p w:rsidR="00203D84" w:rsidRPr="0091791D" w:rsidRDefault="00203D84" w:rsidP="00F01B26">
      <w:pPr>
        <w:spacing w:line="360" w:lineRule="auto"/>
        <w:rPr>
          <w:rFonts w:ascii="Arial" w:hAnsi="Arial" w:cs="Arial"/>
          <w:sz w:val="24"/>
          <w:szCs w:val="24"/>
        </w:rPr>
      </w:pPr>
      <w:r w:rsidRPr="0091791D">
        <w:rPr>
          <w:rFonts w:ascii="Arial" w:hAnsi="Arial" w:cs="Arial"/>
          <w:sz w:val="24"/>
          <w:szCs w:val="24"/>
        </w:rPr>
        <w:t>2. Obseg osnega preseka valja je 30 cm. Plošči</w:t>
      </w:r>
      <w:r>
        <w:rPr>
          <w:rFonts w:ascii="Arial" w:hAnsi="Arial" w:cs="Arial"/>
          <w:sz w:val="24"/>
          <w:szCs w:val="24"/>
        </w:rPr>
        <w:t>na osnovne ploskve pa je 25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91791D">
        <w:rPr>
          <w:rFonts w:ascii="Arial" w:hAnsi="Arial" w:cs="Arial"/>
          <w:sz w:val="24"/>
          <w:szCs w:val="24"/>
        </w:rPr>
        <w:t xml:space="preserve">. Izračunaj </w:t>
      </w:r>
      <w:r>
        <w:rPr>
          <w:rFonts w:ascii="Arial" w:hAnsi="Arial" w:cs="Arial"/>
          <w:sz w:val="24"/>
          <w:szCs w:val="24"/>
        </w:rPr>
        <w:t xml:space="preserve">površino in prostornino valja. </w:t>
      </w:r>
    </w:p>
    <w:p w:rsidR="00203D84" w:rsidRPr="0091791D" w:rsidRDefault="00203D84" w:rsidP="00F01B26">
      <w:pPr>
        <w:spacing w:line="360" w:lineRule="auto"/>
        <w:rPr>
          <w:rFonts w:ascii="Arial" w:hAnsi="Arial" w:cs="Arial"/>
          <w:sz w:val="24"/>
          <w:szCs w:val="24"/>
        </w:rPr>
      </w:pPr>
      <w:r w:rsidRPr="0091791D">
        <w:rPr>
          <w:rFonts w:ascii="Arial" w:hAnsi="Arial" w:cs="Arial"/>
          <w:sz w:val="24"/>
          <w:szCs w:val="24"/>
        </w:rPr>
        <w:t xml:space="preserve">3. Plašč enakostraničnega valja meri </w:t>
      </w:r>
      <w:r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9179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791D">
        <w:rPr>
          <w:rFonts w:ascii="Arial" w:hAnsi="Arial" w:cs="Arial"/>
          <w:sz w:val="24"/>
          <w:szCs w:val="24"/>
        </w:rPr>
        <w:t>Izračunaj nj</w:t>
      </w:r>
      <w:r>
        <w:rPr>
          <w:rFonts w:ascii="Arial" w:hAnsi="Arial" w:cs="Arial"/>
          <w:sz w:val="24"/>
          <w:szCs w:val="24"/>
        </w:rPr>
        <w:t xml:space="preserve">egovo površino in prostornino. </w:t>
      </w:r>
    </w:p>
    <w:p w:rsidR="00203D84" w:rsidRDefault="00203D84" w:rsidP="00F01B26">
      <w:pPr>
        <w:spacing w:line="360" w:lineRule="auto"/>
        <w:rPr>
          <w:rFonts w:ascii="Arial" w:hAnsi="Arial" w:cs="Arial"/>
          <w:sz w:val="24"/>
          <w:szCs w:val="24"/>
        </w:rPr>
      </w:pPr>
      <w:r w:rsidRPr="0091791D">
        <w:rPr>
          <w:rFonts w:ascii="Arial" w:hAnsi="Arial" w:cs="Arial"/>
          <w:sz w:val="24"/>
          <w:szCs w:val="24"/>
        </w:rPr>
        <w:t>4. Enakostra</w:t>
      </w:r>
      <w:r>
        <w:rPr>
          <w:rFonts w:ascii="Arial" w:hAnsi="Arial" w:cs="Arial"/>
          <w:sz w:val="24"/>
          <w:szCs w:val="24"/>
        </w:rPr>
        <w:t>nični valj ima prostornino 2000</w:t>
      </w:r>
      <w:r>
        <w:rPr>
          <w:rFonts w:ascii="Arial" w:hAnsi="Arial" w:cs="Arial"/>
          <w:sz w:val="24"/>
          <w:szCs w:val="24"/>
        </w:rPr>
        <w:sym w:font="Symbol" w:char="F070"/>
      </w:r>
      <w:r w:rsidRPr="0091791D"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91791D">
        <w:rPr>
          <w:rFonts w:ascii="Arial" w:hAnsi="Arial" w:cs="Arial"/>
          <w:sz w:val="24"/>
          <w:szCs w:val="24"/>
        </w:rPr>
        <w:t xml:space="preserve">. Izračunaj njegovo površino. </w:t>
      </w:r>
    </w:p>
    <w:p w:rsidR="00203D84" w:rsidRDefault="00203D84" w:rsidP="00F01B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Plašč 7 dm visokega valja meri 167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Izračunaj njegovo površino in prostornino.  </w:t>
      </w:r>
    </w:p>
    <w:p w:rsidR="005D723D" w:rsidRDefault="00F01B26">
      <w:bookmarkStart w:id="0" w:name="_GoBack"/>
      <w:bookmarkEnd w:id="0"/>
    </w:p>
    <w:sectPr w:rsidR="005D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84"/>
    <w:rsid w:val="00203D84"/>
    <w:rsid w:val="00497C03"/>
    <w:rsid w:val="00521C96"/>
    <w:rsid w:val="00F01B26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EFCD-D50B-412B-8A1E-7B6643E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D84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2020-04-03T06:37:00Z</dcterms:created>
  <dcterms:modified xsi:type="dcterms:W3CDTF">2020-04-03T06:47:00Z</dcterms:modified>
</cp:coreProperties>
</file>